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14" w:rsidRPr="00A77FEE" w:rsidRDefault="000C7914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>Sprawa: ……….</w:t>
      </w:r>
    </w:p>
    <w:p w:rsidR="000C7914" w:rsidRPr="00A77FEE" w:rsidRDefault="000C7914" w:rsidP="00DE2DA1">
      <w:pPr>
        <w:rPr>
          <w:sz w:val="22"/>
          <w:szCs w:val="22"/>
        </w:rPr>
      </w:pPr>
    </w:p>
    <w:p w:rsidR="00DE2DA1" w:rsidRPr="00A77FEE" w:rsidRDefault="000C7914" w:rsidP="00DE2DA1">
      <w:pPr>
        <w:rPr>
          <w:rFonts w:ascii="Arial Narrow" w:hAnsi="Arial Narrow"/>
          <w:sz w:val="24"/>
        </w:rPr>
      </w:pPr>
      <w:r w:rsidRPr="00A77FEE">
        <w:rPr>
          <w:rFonts w:ascii="Arial Narrow" w:hAnsi="Arial Narrow"/>
          <w:sz w:val="24"/>
        </w:rPr>
        <w:t xml:space="preserve"> </w:t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</w:r>
      <w:r w:rsidR="00DE2DA1" w:rsidRPr="00A77FEE">
        <w:rPr>
          <w:rFonts w:ascii="Arial Narrow" w:hAnsi="Arial Narrow"/>
          <w:sz w:val="24"/>
        </w:rPr>
        <w:tab/>
        <w:t xml:space="preserve">         </w:t>
      </w:r>
    </w:p>
    <w:p w:rsidR="00DE2DA1" w:rsidRPr="00A77FEE" w:rsidRDefault="00DE2DA1" w:rsidP="00DE2DA1">
      <w:pPr>
        <w:pStyle w:val="Nagwek5"/>
        <w:rPr>
          <w:szCs w:val="24"/>
        </w:rPr>
      </w:pPr>
      <w:r w:rsidRPr="00A77FEE">
        <w:rPr>
          <w:szCs w:val="24"/>
        </w:rPr>
        <w:t xml:space="preserve">Umowa nr </w:t>
      </w:r>
      <w:r w:rsidR="00186B94" w:rsidRPr="00A77FEE">
        <w:rPr>
          <w:szCs w:val="24"/>
        </w:rPr>
        <w:t>Z</w:t>
      </w:r>
      <w:r w:rsidRPr="00A77FEE">
        <w:rPr>
          <w:szCs w:val="24"/>
        </w:rPr>
        <w:t>SP/ZP</w:t>
      </w:r>
      <w:r w:rsidR="00266AAA" w:rsidRPr="00A77FEE">
        <w:rPr>
          <w:szCs w:val="24"/>
        </w:rPr>
        <w:t>/</w:t>
      </w:r>
      <w:r w:rsidR="007615FA" w:rsidRPr="00A77FEE">
        <w:rPr>
          <w:szCs w:val="24"/>
        </w:rPr>
        <w:t>………</w:t>
      </w:r>
      <w:r w:rsidR="00186B94" w:rsidRPr="00A77FEE">
        <w:rPr>
          <w:szCs w:val="24"/>
        </w:rPr>
        <w:t>/20</w:t>
      </w:r>
      <w:r w:rsidR="007615FA" w:rsidRPr="00A77FEE">
        <w:rPr>
          <w:szCs w:val="24"/>
        </w:rPr>
        <w:t>20 (projekt)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zawarta w dniu </w:t>
      </w:r>
      <w:r w:rsidR="007615FA" w:rsidRPr="00A77FEE">
        <w:rPr>
          <w:b/>
          <w:sz w:val="22"/>
          <w:szCs w:val="22"/>
        </w:rPr>
        <w:t>……………..2020</w:t>
      </w:r>
      <w:r w:rsidRPr="00A77FEE">
        <w:rPr>
          <w:b/>
          <w:sz w:val="22"/>
          <w:szCs w:val="22"/>
        </w:rPr>
        <w:t xml:space="preserve"> r</w:t>
      </w:r>
      <w:r w:rsidRPr="00A77FEE">
        <w:rPr>
          <w:sz w:val="22"/>
          <w:szCs w:val="22"/>
        </w:rPr>
        <w:t>. w Bielanach Wr., zgod</w:t>
      </w:r>
      <w:r w:rsidR="0068556A" w:rsidRPr="00A77FEE">
        <w:rPr>
          <w:sz w:val="22"/>
          <w:szCs w:val="22"/>
        </w:rPr>
        <w:t xml:space="preserve">nie z </w:t>
      </w:r>
      <w:r w:rsidR="00AE4C25" w:rsidRPr="00A77FEE">
        <w:rPr>
          <w:sz w:val="22"/>
          <w:szCs w:val="22"/>
        </w:rPr>
        <w:t>art. 39 u</w:t>
      </w:r>
      <w:r w:rsidRPr="00A77FEE">
        <w:rPr>
          <w:sz w:val="22"/>
          <w:szCs w:val="22"/>
        </w:rPr>
        <w:t>stawy z dnia 29 stycznia 2004 r. Prawo zam</w:t>
      </w:r>
      <w:r w:rsidR="0068556A" w:rsidRPr="00A77FEE">
        <w:rPr>
          <w:sz w:val="22"/>
          <w:szCs w:val="22"/>
        </w:rPr>
        <w:t>ówień publicznych  (Dz.U. z 2019 r., poz. 1843</w:t>
      </w:r>
      <w:r w:rsidR="003D1DFA" w:rsidRPr="00A77FEE">
        <w:rPr>
          <w:sz w:val="22"/>
          <w:szCs w:val="22"/>
        </w:rPr>
        <w:t xml:space="preserve"> </w:t>
      </w:r>
      <w:r w:rsidRPr="00A77FEE">
        <w:rPr>
          <w:sz w:val="22"/>
          <w:szCs w:val="22"/>
        </w:rPr>
        <w:t>ze zm.)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pomiędzy:</w:t>
      </w:r>
    </w:p>
    <w:p w:rsidR="00AE4C25" w:rsidRPr="00A77FEE" w:rsidRDefault="00DE2DA1" w:rsidP="00DE2DA1">
      <w:pPr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 xml:space="preserve">Gminą Kobierzyce </w:t>
      </w:r>
    </w:p>
    <w:p w:rsidR="00AE4C25" w:rsidRPr="00A77FEE" w:rsidRDefault="00AE4C25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>A</w:t>
      </w:r>
      <w:r w:rsidR="00DE2DA1" w:rsidRPr="00A77FEE">
        <w:rPr>
          <w:sz w:val="22"/>
          <w:szCs w:val="22"/>
        </w:rPr>
        <w:t xml:space="preserve">l. Pałacowa 1, 55-040 Kobierzyce, </w:t>
      </w:r>
    </w:p>
    <w:p w:rsidR="00AE4C25" w:rsidRPr="00A77FEE" w:rsidRDefault="00DE2DA1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>NIP:</w:t>
      </w:r>
      <w:r w:rsidR="00B56745" w:rsidRPr="00A77FEE">
        <w:rPr>
          <w:sz w:val="22"/>
          <w:szCs w:val="22"/>
        </w:rPr>
        <w:t xml:space="preserve"> </w:t>
      </w:r>
      <w:r w:rsidRPr="00A77FEE">
        <w:rPr>
          <w:sz w:val="22"/>
          <w:szCs w:val="22"/>
        </w:rPr>
        <w:t xml:space="preserve">8961308068, </w:t>
      </w:r>
    </w:p>
    <w:p w:rsidR="00DE2DA1" w:rsidRPr="00A77FEE" w:rsidRDefault="00DE2DA1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 xml:space="preserve">działającą przez jednostkę oświatową </w:t>
      </w:r>
    </w:p>
    <w:p w:rsidR="00AE4C25" w:rsidRPr="00A77FEE" w:rsidRDefault="003D1DFA" w:rsidP="00DE2DA1">
      <w:pPr>
        <w:rPr>
          <w:sz w:val="22"/>
          <w:szCs w:val="22"/>
        </w:rPr>
      </w:pPr>
      <w:r w:rsidRPr="00A77FEE">
        <w:rPr>
          <w:b/>
          <w:sz w:val="22"/>
          <w:szCs w:val="22"/>
        </w:rPr>
        <w:t>Zespół Szkolno-Przedszkolny</w:t>
      </w:r>
      <w:r w:rsidR="00DE2DA1" w:rsidRPr="00A77FEE">
        <w:rPr>
          <w:b/>
          <w:sz w:val="22"/>
          <w:szCs w:val="22"/>
        </w:rPr>
        <w:t xml:space="preserve"> w Bielanach Wr.</w:t>
      </w:r>
      <w:r w:rsidR="00DE2DA1" w:rsidRPr="00A77FEE">
        <w:rPr>
          <w:sz w:val="22"/>
          <w:szCs w:val="22"/>
        </w:rPr>
        <w:t xml:space="preserve">, </w:t>
      </w:r>
    </w:p>
    <w:p w:rsidR="00AE4C25" w:rsidRPr="00A77FEE" w:rsidRDefault="009F45BD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 xml:space="preserve">Bielany Wr., </w:t>
      </w:r>
      <w:r w:rsidR="00DE2DA1" w:rsidRPr="00A77FEE">
        <w:rPr>
          <w:sz w:val="22"/>
          <w:szCs w:val="22"/>
        </w:rPr>
        <w:t>ul. Akacjowa 1, 55-040</w:t>
      </w:r>
      <w:r w:rsidR="00AE4C25" w:rsidRPr="00A77FEE">
        <w:rPr>
          <w:sz w:val="22"/>
          <w:szCs w:val="22"/>
        </w:rPr>
        <w:t xml:space="preserve"> Kobierzyce</w:t>
      </w:r>
      <w:r w:rsidR="00DE2DA1" w:rsidRPr="00A77FEE">
        <w:rPr>
          <w:sz w:val="22"/>
          <w:szCs w:val="22"/>
        </w:rPr>
        <w:t xml:space="preserve"> </w:t>
      </w:r>
    </w:p>
    <w:p w:rsidR="00AE4C25" w:rsidRPr="00A77FEE" w:rsidRDefault="00DE2DA1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>reprezentowany</w:t>
      </w:r>
      <w:r w:rsidR="00AE4C25" w:rsidRPr="00A77FEE">
        <w:rPr>
          <w:sz w:val="22"/>
          <w:szCs w:val="22"/>
        </w:rPr>
        <w:t>m</w:t>
      </w:r>
      <w:r w:rsidRPr="00A77FEE">
        <w:rPr>
          <w:sz w:val="22"/>
          <w:szCs w:val="22"/>
        </w:rPr>
        <w:t xml:space="preserve"> przez: </w:t>
      </w:r>
    </w:p>
    <w:p w:rsidR="00DE2DA1" w:rsidRPr="00A77FEE" w:rsidRDefault="00DE2DA1" w:rsidP="00DE2DA1">
      <w:pPr>
        <w:rPr>
          <w:sz w:val="22"/>
          <w:szCs w:val="22"/>
        </w:rPr>
      </w:pPr>
      <w:r w:rsidRPr="00A77FEE">
        <w:rPr>
          <w:b/>
          <w:sz w:val="22"/>
          <w:szCs w:val="22"/>
        </w:rPr>
        <w:t xml:space="preserve">Dyrektora </w:t>
      </w:r>
      <w:r w:rsidR="003D1DFA" w:rsidRPr="00A77FEE">
        <w:rPr>
          <w:b/>
          <w:sz w:val="22"/>
          <w:szCs w:val="22"/>
        </w:rPr>
        <w:t>Zespołu Szkolno-Przedszkolnego</w:t>
      </w:r>
      <w:r w:rsidRPr="00A77FEE">
        <w:rPr>
          <w:b/>
          <w:sz w:val="22"/>
          <w:szCs w:val="22"/>
        </w:rPr>
        <w:t xml:space="preserve"> w Bielanach Wr</w:t>
      </w:r>
      <w:r w:rsidRPr="00A77FEE">
        <w:rPr>
          <w:sz w:val="22"/>
          <w:szCs w:val="22"/>
        </w:rPr>
        <w:t xml:space="preserve">. </w:t>
      </w:r>
      <w:r w:rsidR="00AE4C25" w:rsidRPr="00A77FEE">
        <w:rPr>
          <w:sz w:val="22"/>
          <w:szCs w:val="22"/>
        </w:rPr>
        <w:t xml:space="preserve">- </w:t>
      </w:r>
      <w:r w:rsidRPr="00A77FEE">
        <w:rPr>
          <w:b/>
          <w:sz w:val="22"/>
          <w:szCs w:val="22"/>
        </w:rPr>
        <w:t>Beatę Ćwiek</w:t>
      </w:r>
      <w:r w:rsidRPr="00A77FEE">
        <w:rPr>
          <w:sz w:val="22"/>
          <w:szCs w:val="22"/>
        </w:rPr>
        <w:t xml:space="preserve">                                 </w:t>
      </w:r>
    </w:p>
    <w:p w:rsidR="00DE2DA1" w:rsidRPr="00A77FEE" w:rsidRDefault="00DE2DA1" w:rsidP="00DE2DA1">
      <w:pPr>
        <w:rPr>
          <w:sz w:val="22"/>
          <w:szCs w:val="22"/>
        </w:rPr>
      </w:pPr>
      <w:r w:rsidRPr="00A77FEE">
        <w:rPr>
          <w:b/>
          <w:sz w:val="22"/>
          <w:szCs w:val="22"/>
        </w:rPr>
        <w:t>przy kontrasygnacie Skarbnika Gminy</w:t>
      </w:r>
      <w:r w:rsidR="00D5373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- Marii Prodeus</w:t>
      </w:r>
    </w:p>
    <w:p w:rsidR="00482685" w:rsidRPr="00A77FEE" w:rsidRDefault="00482685" w:rsidP="00482685">
      <w:pPr>
        <w:rPr>
          <w:sz w:val="22"/>
          <w:szCs w:val="22"/>
        </w:rPr>
      </w:pPr>
      <w:r w:rsidRPr="00A77FEE">
        <w:rPr>
          <w:sz w:val="22"/>
          <w:szCs w:val="22"/>
        </w:rPr>
        <w:t xml:space="preserve">zwanym dalej </w:t>
      </w:r>
      <w:r w:rsidRPr="00A77FEE">
        <w:rPr>
          <w:b/>
          <w:sz w:val="22"/>
          <w:szCs w:val="22"/>
        </w:rPr>
        <w:t>Zamawiającym</w:t>
      </w:r>
      <w:r w:rsidRPr="00A77FEE">
        <w:rPr>
          <w:sz w:val="22"/>
          <w:szCs w:val="22"/>
        </w:rPr>
        <w:t>,</w:t>
      </w:r>
    </w:p>
    <w:p w:rsidR="00482685" w:rsidRPr="00A77FEE" w:rsidRDefault="00482685" w:rsidP="00DE2DA1">
      <w:pPr>
        <w:rPr>
          <w:sz w:val="22"/>
          <w:szCs w:val="22"/>
        </w:rPr>
      </w:pPr>
    </w:p>
    <w:p w:rsidR="00DE2DA1" w:rsidRPr="00A77FEE" w:rsidRDefault="00DE2DA1" w:rsidP="00DE2DA1">
      <w:pPr>
        <w:rPr>
          <w:sz w:val="22"/>
          <w:szCs w:val="22"/>
        </w:rPr>
      </w:pPr>
      <w:r w:rsidRPr="00A77FEE">
        <w:rPr>
          <w:sz w:val="22"/>
          <w:szCs w:val="22"/>
        </w:rPr>
        <w:t>a</w:t>
      </w:r>
    </w:p>
    <w:p w:rsidR="00AE4C25" w:rsidRPr="00A77FEE" w:rsidRDefault="00AE4C25" w:rsidP="00426566">
      <w:pPr>
        <w:jc w:val="both"/>
        <w:rPr>
          <w:color w:val="222222"/>
          <w:sz w:val="22"/>
          <w:szCs w:val="22"/>
          <w:shd w:val="clear" w:color="auto" w:fill="FFFFFF"/>
        </w:rPr>
      </w:pPr>
      <w:r w:rsidRPr="00A77FEE">
        <w:rPr>
          <w:color w:val="222222"/>
          <w:sz w:val="22"/>
          <w:szCs w:val="22"/>
          <w:shd w:val="clear" w:color="auto" w:fill="FFFFFF"/>
        </w:rPr>
        <w:t>…………………………….</w:t>
      </w:r>
    </w:p>
    <w:p w:rsidR="00AE4C25" w:rsidRPr="00A77FEE" w:rsidRDefault="00426566" w:rsidP="00426566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prowadzącym działalność gospodarczą pod nazwą: </w:t>
      </w:r>
      <w:r w:rsidR="00AE4C25" w:rsidRPr="00A77FEE">
        <w:rPr>
          <w:sz w:val="22"/>
          <w:szCs w:val="22"/>
        </w:rPr>
        <w:t>…………………………</w:t>
      </w:r>
    </w:p>
    <w:p w:rsidR="00426566" w:rsidRPr="00A77FEE" w:rsidRDefault="00426566" w:rsidP="00426566">
      <w:pPr>
        <w:jc w:val="both"/>
        <w:rPr>
          <w:b/>
          <w:sz w:val="22"/>
          <w:szCs w:val="22"/>
        </w:rPr>
      </w:pPr>
      <w:r w:rsidRPr="00A77FEE">
        <w:rPr>
          <w:sz w:val="22"/>
          <w:szCs w:val="22"/>
        </w:rPr>
        <w:t xml:space="preserve">NIP </w:t>
      </w:r>
      <w:r w:rsidR="00AE4C25" w:rsidRPr="00A77FEE">
        <w:rPr>
          <w:sz w:val="22"/>
          <w:szCs w:val="22"/>
        </w:rPr>
        <w:t>………………………………….</w:t>
      </w:r>
      <w:r w:rsidRPr="00A77FEE">
        <w:rPr>
          <w:sz w:val="22"/>
          <w:szCs w:val="22"/>
        </w:rPr>
        <w:t xml:space="preserve">, </w:t>
      </w:r>
    </w:p>
    <w:p w:rsidR="00426566" w:rsidRPr="00A77FEE" w:rsidRDefault="00426566" w:rsidP="00426566">
      <w:pPr>
        <w:jc w:val="both"/>
        <w:rPr>
          <w:b/>
          <w:sz w:val="22"/>
          <w:szCs w:val="22"/>
        </w:rPr>
      </w:pPr>
      <w:r w:rsidRPr="00A77FEE">
        <w:rPr>
          <w:sz w:val="22"/>
          <w:szCs w:val="22"/>
        </w:rPr>
        <w:t xml:space="preserve">zwanym dalej </w:t>
      </w:r>
      <w:r w:rsidRPr="00A77FEE">
        <w:rPr>
          <w:b/>
          <w:bCs/>
          <w:sz w:val="22"/>
          <w:szCs w:val="22"/>
        </w:rPr>
        <w:t>Wykonawcą</w:t>
      </w:r>
      <w:r w:rsidRPr="00A77FEE">
        <w:rPr>
          <w:sz w:val="22"/>
          <w:szCs w:val="22"/>
        </w:rPr>
        <w:t xml:space="preserve">, </w:t>
      </w:r>
    </w:p>
    <w:p w:rsidR="00426566" w:rsidRPr="00A77FEE" w:rsidRDefault="00426566" w:rsidP="00426566">
      <w:pPr>
        <w:pStyle w:val="Tekstpodstawowy3"/>
        <w:spacing w:after="0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:rsidR="00B56745" w:rsidRPr="00A77FEE" w:rsidRDefault="00B56745" w:rsidP="00DE2DA1">
      <w:pPr>
        <w:jc w:val="center"/>
        <w:rPr>
          <w:b/>
          <w:bCs/>
          <w:sz w:val="22"/>
          <w:szCs w:val="22"/>
        </w:rPr>
      </w:pPr>
    </w:p>
    <w:p w:rsidR="00B56745" w:rsidRPr="00A77FEE" w:rsidRDefault="00B56745" w:rsidP="00DE2DA1">
      <w:pPr>
        <w:jc w:val="center"/>
        <w:rPr>
          <w:b/>
          <w:bCs/>
          <w:sz w:val="22"/>
          <w:szCs w:val="22"/>
        </w:rPr>
      </w:pPr>
    </w:p>
    <w:p w:rsidR="00B56745" w:rsidRPr="00A77FEE" w:rsidRDefault="00B56745" w:rsidP="00DE2DA1">
      <w:pPr>
        <w:jc w:val="center"/>
        <w:rPr>
          <w:b/>
          <w:bCs/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bCs/>
          <w:sz w:val="22"/>
          <w:szCs w:val="22"/>
        </w:rPr>
      </w:pPr>
      <w:r w:rsidRPr="00A77FEE">
        <w:rPr>
          <w:b/>
          <w:bCs/>
          <w:sz w:val="22"/>
          <w:szCs w:val="22"/>
        </w:rPr>
        <w:t>§ 1</w:t>
      </w:r>
    </w:p>
    <w:p w:rsidR="00DE2DA1" w:rsidRPr="00A77FEE" w:rsidRDefault="00DE2DA1" w:rsidP="00DE2DA1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Przedmiotem niniejszej umowy jest kompleksowa ochrona obiektu i mienia Gminy Kobierzyce znajdującego się na nieruchomości gruntowej o powierzchni 1,16 ha, stanowiącej nieruchomość zabudowaną wolnostojącym budynkiem użytkowym pełniącym funkcję szkoły oraz boiskiem o nawierzchni syntetycznej i placem zabaw, położonej w obrębie wsi Bielany Wrocławskie przy ul. Akacjowej 1 na działce 128/3, dla której IV Wydział Ksiąg Wieczystych Sądu Rejonowego Wrocław Krzyki prowadzi księgę wieczystą nr KW116537. </w:t>
      </w:r>
    </w:p>
    <w:p w:rsidR="00DE2DA1" w:rsidRPr="00A77FEE" w:rsidRDefault="00DE2DA1" w:rsidP="00DE2DA1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Kompleksowa ochrona fizyczna obejmuje ochronę przed kradzieżą z włamaniem lub innymi aktami bezprawia powodującymi zabór lub zniszczenie mienia Gminy Kobierzyce. Ochronie podlega także teren przyległy do obiektu chronionego, z poniższymi zastrzeżeniami:</w:t>
      </w:r>
    </w:p>
    <w:p w:rsidR="00DE2DA1" w:rsidRPr="00A77FEE" w:rsidRDefault="00DE2DA1" w:rsidP="00DE2DA1">
      <w:pPr>
        <w:pStyle w:val="Tekstpodstawowy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przez włamanie rozumie się bezprawne wtargnięcie do strzeżonego obiektu osób nieupoważnionych ,</w:t>
      </w:r>
    </w:p>
    <w:p w:rsidR="00DE2DA1" w:rsidRPr="00A77FEE" w:rsidRDefault="00DE2DA1" w:rsidP="00DE2DA1">
      <w:pPr>
        <w:pStyle w:val="Tekstpodstawowy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za mienie Gminy Kobierzyce objęte ochroną uważa się wszelkie mienie znajdujące się na terenie obiektu chronionego i terenie przyległym, a w szczególności mienie będące własnością bądź będące w posiadaniu Zamawiającego, a także jego pracowników. Teren ten jest wyznaczony ogrodzeniem szkoły od strony boiska i ulicą Akacjową od strony wejścia głównego,</w:t>
      </w:r>
    </w:p>
    <w:p w:rsidR="00DE2DA1" w:rsidRPr="00A77FEE" w:rsidRDefault="00DE2DA1" w:rsidP="00DE2DA1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W ramach niniejszej umowy Wykonawca świadczyć będzie na rzecz Zamawiającego stałą usługę bezpośredniej ochrony fizycznej przez pracownika ochrony, którą Wykonawca realizować będzie w następujących dniach i godzinach:</w:t>
      </w:r>
    </w:p>
    <w:p w:rsidR="00DE2DA1" w:rsidRPr="00A77FEE" w:rsidRDefault="00AE4C25" w:rsidP="00DE2DA1">
      <w:pPr>
        <w:pStyle w:val="Tekstpodstawowy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w dni pracujące o</w:t>
      </w:r>
      <w:r w:rsidR="00A954AF" w:rsidRPr="00A77FEE">
        <w:rPr>
          <w:rFonts w:ascii="Times New Roman" w:hAnsi="Times New Roman" w:cs="Times New Roman"/>
          <w:sz w:val="22"/>
          <w:szCs w:val="22"/>
        </w:rPr>
        <w:t xml:space="preserve">d poniedziałku do piątku w godzinach </w:t>
      </w:r>
      <w:r w:rsidR="00DE2DA1" w:rsidRPr="00A77FEE">
        <w:rPr>
          <w:rFonts w:ascii="Times New Roman" w:hAnsi="Times New Roman" w:cs="Times New Roman"/>
          <w:sz w:val="22"/>
          <w:szCs w:val="22"/>
        </w:rPr>
        <w:t xml:space="preserve"> 21.00-6.00 dnia następnego</w:t>
      </w:r>
      <w:r w:rsidRPr="00A77FEE">
        <w:rPr>
          <w:rFonts w:ascii="Times New Roman" w:hAnsi="Times New Roman" w:cs="Times New Roman"/>
          <w:sz w:val="22"/>
          <w:szCs w:val="22"/>
        </w:rPr>
        <w:t>,</w:t>
      </w:r>
    </w:p>
    <w:p w:rsidR="00DE2DA1" w:rsidRPr="00A77FEE" w:rsidRDefault="00DE2DA1" w:rsidP="00DE2DA1">
      <w:pPr>
        <w:pStyle w:val="Tekstpodstawowy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soboty, niedziele i dni wolne</w:t>
      </w:r>
      <w:r w:rsidR="005F0ED9" w:rsidRPr="00A77FEE">
        <w:rPr>
          <w:rFonts w:ascii="Times New Roman" w:hAnsi="Times New Roman" w:cs="Times New Roman"/>
          <w:sz w:val="22"/>
          <w:szCs w:val="22"/>
        </w:rPr>
        <w:t>: całą dobę</w:t>
      </w:r>
    </w:p>
    <w:p w:rsidR="00DE2DA1" w:rsidRPr="00A77FEE" w:rsidRDefault="00DE2DA1" w:rsidP="00DE2DA1">
      <w:pPr>
        <w:pStyle w:val="Tekstpodstawowy3"/>
        <w:spacing w:after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wg. harmonogramu przekazanego przez Zamawiającego, przy czym dopuszcza się zmiany </w:t>
      </w:r>
      <w:r w:rsidR="00186B94" w:rsidRPr="00A77FEE">
        <w:rPr>
          <w:rFonts w:ascii="Times New Roman" w:hAnsi="Times New Roman" w:cs="Times New Roman"/>
          <w:sz w:val="22"/>
          <w:szCs w:val="22"/>
        </w:rPr>
        <w:br/>
      </w:r>
      <w:r w:rsidRPr="00A77FEE">
        <w:rPr>
          <w:rFonts w:ascii="Times New Roman" w:hAnsi="Times New Roman" w:cs="Times New Roman"/>
          <w:sz w:val="22"/>
          <w:szCs w:val="22"/>
        </w:rPr>
        <w:t>w harmonogramie z co najmniej 3 dniowym wyprzedzeniem przekazanym Wykonawcy drogą mailową.</w:t>
      </w:r>
    </w:p>
    <w:p w:rsidR="00DE2DA1" w:rsidRPr="00A77FEE" w:rsidRDefault="00DE2DA1" w:rsidP="00DE2DA1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Obowiązki pracownika ochrony Wykonawcy zostały określone w Załączniku nr 1 do umowy.</w:t>
      </w:r>
    </w:p>
    <w:p w:rsidR="00DE2DA1" w:rsidRPr="00A77FEE" w:rsidRDefault="00DE2DA1" w:rsidP="00DE2DA1">
      <w:pPr>
        <w:pStyle w:val="Tekstpodstawowy3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2DA1" w:rsidRPr="00A77FEE" w:rsidRDefault="00DE2DA1" w:rsidP="00DE2DA1">
      <w:pPr>
        <w:pStyle w:val="Tekstpodstawowy3"/>
        <w:spacing w:after="0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7FEE">
        <w:rPr>
          <w:rFonts w:ascii="Times New Roman" w:hAnsi="Times New Roman" w:cs="Times New Roman"/>
          <w:b/>
          <w:sz w:val="22"/>
          <w:szCs w:val="22"/>
        </w:rPr>
        <w:t>§</w:t>
      </w:r>
      <w:r w:rsidR="007615FA" w:rsidRPr="00A77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7FEE">
        <w:rPr>
          <w:rFonts w:ascii="Times New Roman" w:hAnsi="Times New Roman" w:cs="Times New Roman"/>
          <w:b/>
          <w:sz w:val="22"/>
          <w:szCs w:val="22"/>
        </w:rPr>
        <w:t>2</w:t>
      </w:r>
    </w:p>
    <w:p w:rsidR="00DE2DA1" w:rsidRPr="00A77FEE" w:rsidRDefault="00DE2DA1" w:rsidP="00DE2DA1">
      <w:pPr>
        <w:numPr>
          <w:ilvl w:val="0"/>
          <w:numId w:val="11"/>
        </w:num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Zamawiający zleca także, a Wykonawca przyjmuje do wykonania monitorowanie systemu alarmowego a także konserwację wszystkich urządzeń wchodzących w skład systemu alarmowego także urządzeń monitoringu wizyjnego. Monitorowanie polegać będzie na przyjmowaniu sygnałów z lokalnego systemu alarmowego drogą radiową przekazywaniu </w:t>
      </w:r>
      <w:r w:rsidRPr="00A77FEE">
        <w:rPr>
          <w:sz w:val="22"/>
          <w:szCs w:val="22"/>
        </w:rPr>
        <w:lastRenderedPageBreak/>
        <w:t>odpowiednich informacji Zamawiającemu (wskazanym osobom) i odpowiednim służbom, zgodnie z §6 ust. 4.</w:t>
      </w:r>
    </w:p>
    <w:p w:rsidR="00DE2DA1" w:rsidRPr="00A77FEE" w:rsidRDefault="00DE2DA1" w:rsidP="00DE2DA1">
      <w:pPr>
        <w:numPr>
          <w:ilvl w:val="0"/>
          <w:numId w:val="11"/>
        </w:num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 Zamawiający wskazuje na następujące aspekty (parametry techniczne) systemu alarmowego, na który składa się:</w:t>
      </w:r>
    </w:p>
    <w:p w:rsidR="00DE2DA1" w:rsidRPr="00A77FEE" w:rsidRDefault="00DE2DA1" w:rsidP="00DE2DA1">
      <w:pPr>
        <w:pStyle w:val="Tekstpodstawowy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centrala alarmowa INTEGRA 64;</w:t>
      </w:r>
    </w:p>
    <w:p w:rsidR="00DE2DA1" w:rsidRPr="00A77FEE" w:rsidRDefault="00DE2DA1" w:rsidP="00DE2DA1">
      <w:pPr>
        <w:pStyle w:val="Tekstpodstawowy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czujniki ruchu w ilości 9 szt. umieszczone w następujących pomieszczeniach: kadry – pokój B15 (1 szt.), sekretariat i gabinet dyrektora i wicedyrektorów  – pokój A1 (3 szt.), administracja – pokój C4 (1 szt.), pracownie informatyczne – pokój C15 (2 szt.)</w:t>
      </w:r>
      <w:r w:rsidR="003D1DFA" w:rsidRPr="00A77FEE">
        <w:rPr>
          <w:rFonts w:ascii="Times New Roman" w:hAnsi="Times New Roman" w:cs="Times New Roman"/>
          <w:sz w:val="22"/>
          <w:szCs w:val="22"/>
        </w:rPr>
        <w:t>, A</w:t>
      </w:r>
      <w:r w:rsidRPr="00A77FEE">
        <w:rPr>
          <w:rFonts w:ascii="Times New Roman" w:hAnsi="Times New Roman" w:cs="Times New Roman"/>
          <w:sz w:val="22"/>
          <w:szCs w:val="22"/>
        </w:rPr>
        <w:t>23 (2 szt);</w:t>
      </w:r>
    </w:p>
    <w:p w:rsidR="00DE2DA1" w:rsidRPr="00A77FEE" w:rsidRDefault="00DE2DA1" w:rsidP="00DE2DA1">
      <w:pPr>
        <w:pStyle w:val="Tekstpodstawowy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klawiatura INT-KLCDL-BL;</w:t>
      </w:r>
    </w:p>
    <w:p w:rsidR="00DE2DA1" w:rsidRPr="00A77FEE" w:rsidRDefault="00DE2DA1" w:rsidP="00DE2DA1">
      <w:pPr>
        <w:pStyle w:val="Tekstpodstawowy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zasilacz z obudową AWO258;</w:t>
      </w:r>
    </w:p>
    <w:p w:rsidR="00DE2DA1" w:rsidRPr="00A77FEE" w:rsidRDefault="00DE2DA1" w:rsidP="00DE2DA1">
      <w:pPr>
        <w:pStyle w:val="Tekstpodstawowy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dwa wewnętrzne sygnalizatory i dwa zewnętrzne sygnalizatory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Na czas trwania umowy Wykonawca przekazuje Zamawiającemu nadajnik powiadomienia radiowego.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Monitorowanie odbywa się w systemie całodobowym. System alarmowy w poszczególnych pomieszczeniach jest włączany za pomocą kodu przez pracownika po zakończonym dniu pracy, a wyłączany kolejnego dnia przed wejściem do pomieszczenia.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Alarm włączony w nieuzasadnionych przypadkach może zostać wyłączony przez pracowników znających kody. 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Wykonawca zapewni dojazd do ochranianego obiektu własnej grupy interwencyjnej złożonej z co najmniej 3 osób w ciągu 20 minut od chwili zadziałania systemu alarmowego lub wezwania jej poprzez ochroniarza. Koszty przyjazdu grupy interwencyjnej obejmujące również samą obecność na interwencji i jej przeprowadzenie ponosi Wykonawca.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Interwencja ma na celu udaremnienie powstania szkód lub ich zminimalizowaniu oraz ewentualne zatrzymanie sprawcy.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Grupa interwencyjna może być odwołana poprzez pracownika ochrony po podaniu hasła, a </w:t>
      </w:r>
      <w:r w:rsidRPr="00A77FEE">
        <w:rPr>
          <w:rFonts w:ascii="Times New Roman" w:hAnsi="Times New Roman" w:cs="Times New Roman"/>
          <w:sz w:val="22"/>
          <w:szCs w:val="22"/>
        </w:rPr>
        <w:br/>
        <w:t>w czasie, gdy nie jest obecny przez pracownika szkoły pełniącego dyżur na portierni.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>Wykonawca zobowiązuje się rejestrować sygnały przyjęte z lokalnego systemu sygnalizacji włamania.</w:t>
      </w:r>
    </w:p>
    <w:p w:rsidR="00DE2DA1" w:rsidRPr="00A77FEE" w:rsidRDefault="00DE2DA1" w:rsidP="00DE2DA1">
      <w:pPr>
        <w:pStyle w:val="Tekstpodstawowy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77FEE">
        <w:rPr>
          <w:rFonts w:ascii="Times New Roman" w:hAnsi="Times New Roman" w:cs="Times New Roman"/>
          <w:sz w:val="22"/>
          <w:szCs w:val="22"/>
        </w:rPr>
        <w:t xml:space="preserve">Wykonawca ma obowiązek udostępnić na pisemne życzenie Zamawiającego wyciągi </w:t>
      </w:r>
      <w:r w:rsidR="003D1DFA" w:rsidRPr="00A77FEE">
        <w:rPr>
          <w:rFonts w:ascii="Times New Roman" w:hAnsi="Times New Roman" w:cs="Times New Roman"/>
          <w:sz w:val="22"/>
          <w:szCs w:val="22"/>
        </w:rPr>
        <w:br/>
      </w:r>
      <w:r w:rsidRPr="00A77FEE">
        <w:rPr>
          <w:rFonts w:ascii="Times New Roman" w:hAnsi="Times New Roman" w:cs="Times New Roman"/>
          <w:sz w:val="22"/>
          <w:szCs w:val="22"/>
        </w:rPr>
        <w:t>z odpowiednich rejestrów, jeśli wystąpi z nim przed upływem 2 tygodni od chwili zdarzenia (po tym czasie wydruki komputerowe są niszczone).</w:t>
      </w:r>
    </w:p>
    <w:p w:rsidR="00DE2DA1" w:rsidRPr="00A77FEE" w:rsidRDefault="00DE2DA1" w:rsidP="00DE2DA1">
      <w:pPr>
        <w:widowControl w:val="0"/>
        <w:suppressAutoHyphens/>
        <w:jc w:val="center"/>
        <w:rPr>
          <w:b/>
          <w:sz w:val="22"/>
          <w:szCs w:val="22"/>
        </w:rPr>
      </w:pPr>
    </w:p>
    <w:p w:rsidR="00DE2DA1" w:rsidRPr="00A77FEE" w:rsidRDefault="00DE2DA1" w:rsidP="00DE2DA1">
      <w:pPr>
        <w:widowControl w:val="0"/>
        <w:suppressAutoHyphens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3</w:t>
      </w:r>
    </w:p>
    <w:p w:rsidR="00DE2DA1" w:rsidRPr="00A77FEE" w:rsidRDefault="00DE2DA1" w:rsidP="00DE2DA1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 ramach niniejszej umowy Zamawiający zleca również, a Wykonawca przyjmuje do wykonania zadanie polegające na konserwacji urządzeń systemu alarmowego i monitoringu wizyjnego.</w:t>
      </w:r>
    </w:p>
    <w:p w:rsidR="00DE2DA1" w:rsidRPr="00A77FEE" w:rsidRDefault="00DE2DA1" w:rsidP="00DE2DA1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Konserwacja polegać będzie na sprawdzeniu stanu wszystkich urządzeń wchodzących w skład systemu alarmowego monitorowanego drogą radiową tj. centralki, czujek ruchu, sygnalizatorów, a także urządzeń monitoringu wizyjnego tj. rejestratora cyfrowego, kamer wewnętrznych </w:t>
      </w:r>
      <w:r w:rsidR="00186B94" w:rsidRPr="00A77FEE">
        <w:rPr>
          <w:sz w:val="22"/>
          <w:szCs w:val="22"/>
        </w:rPr>
        <w:br/>
      </w:r>
      <w:r w:rsidRPr="00A77FEE">
        <w:rPr>
          <w:sz w:val="22"/>
          <w:szCs w:val="22"/>
        </w:rPr>
        <w:t xml:space="preserve">i zewnętrznych, monitora a także na sprawdzeniu parametrów linii, stanu zasilania awaryjnego, pomiaru napięć w punktach kontrolnych, sprawdzenia sprawności działania całego systemu. </w:t>
      </w:r>
    </w:p>
    <w:p w:rsidR="00DE2DA1" w:rsidRPr="00A77FEE" w:rsidRDefault="00DE2DA1" w:rsidP="00DE2DA1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Wykonawca zobowiązuje się do wykonania konserwacji systemu alarmowego raz na kwartał, </w:t>
      </w:r>
      <w:r w:rsidR="00186B94" w:rsidRPr="00A77FEE">
        <w:rPr>
          <w:sz w:val="22"/>
          <w:szCs w:val="22"/>
        </w:rPr>
        <w:br/>
      </w:r>
      <w:r w:rsidRPr="00A77FEE">
        <w:rPr>
          <w:sz w:val="22"/>
          <w:szCs w:val="22"/>
        </w:rPr>
        <w:t>z tym że data pierwszej konserwacji nastąpi nie</w:t>
      </w:r>
      <w:r w:rsidR="0090697D" w:rsidRPr="00A77FEE">
        <w:rPr>
          <w:sz w:val="22"/>
          <w:szCs w:val="22"/>
        </w:rPr>
        <w:t xml:space="preserve"> później niż do 15 kwietnia 202</w:t>
      </w:r>
      <w:r w:rsidR="00AE4C25" w:rsidRPr="00A77FEE">
        <w:rPr>
          <w:sz w:val="22"/>
          <w:szCs w:val="22"/>
        </w:rPr>
        <w:t>1</w:t>
      </w:r>
      <w:r w:rsidRPr="00A77FEE">
        <w:rPr>
          <w:sz w:val="22"/>
          <w:szCs w:val="22"/>
        </w:rPr>
        <w:t xml:space="preserve"> roku</w:t>
      </w:r>
      <w:r w:rsidRPr="00A77FEE">
        <w:rPr>
          <w:b/>
          <w:sz w:val="22"/>
          <w:szCs w:val="22"/>
        </w:rPr>
        <w:t>.</w:t>
      </w:r>
    </w:p>
    <w:p w:rsidR="0090697D" w:rsidRPr="00A77FEE" w:rsidRDefault="0090697D" w:rsidP="0090697D">
      <w:pPr>
        <w:widowControl w:val="0"/>
        <w:suppressAutoHyphens/>
        <w:ind w:left="720"/>
        <w:jc w:val="both"/>
        <w:rPr>
          <w:sz w:val="22"/>
          <w:szCs w:val="22"/>
        </w:rPr>
      </w:pPr>
    </w:p>
    <w:p w:rsidR="00DE2DA1" w:rsidRPr="00A77FEE" w:rsidRDefault="00DE2DA1" w:rsidP="00DE2DA1">
      <w:pPr>
        <w:ind w:left="360" w:hanging="360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4</w:t>
      </w:r>
    </w:p>
    <w:p w:rsidR="00DE2DA1" w:rsidRPr="00A77FEE" w:rsidRDefault="00DE2DA1" w:rsidP="00DE2DA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Wykonawca oświadcza, iż posiada on oraz jego pracownicy lub osoby, którym powierzył wykonanie usługi wszelkie wymagane prawem uprawnienia i kwalifikacje do wykonywania usług będących przedmiotem umowy.</w:t>
      </w:r>
    </w:p>
    <w:p w:rsidR="00DE2DA1" w:rsidRPr="00A77FEE" w:rsidRDefault="00DE2DA1" w:rsidP="00DE2DA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Podstawą prawną świadczenia usług przez Wykonawcę stanowi koncesja właściwego Ministra</w:t>
      </w:r>
      <w:r w:rsidR="008E625E" w:rsidRPr="00A77FEE">
        <w:rPr>
          <w:sz w:val="22"/>
          <w:szCs w:val="22"/>
        </w:rPr>
        <w:t xml:space="preserve"> Spraw Wewnętrznych </w:t>
      </w:r>
      <w:r w:rsidRPr="00A77FEE">
        <w:rPr>
          <w:sz w:val="22"/>
          <w:szCs w:val="22"/>
        </w:rPr>
        <w:t>stanowiąca załącznik nr 2 do umowy. Wykonawca ma obowiązek niezwłocznie informować Zamawiającego o zmianach związanych z uzyskaną koncesją.</w:t>
      </w:r>
    </w:p>
    <w:p w:rsidR="00DE2DA1" w:rsidRPr="00A77FEE" w:rsidRDefault="00DE2DA1" w:rsidP="00DE2DA1">
      <w:pPr>
        <w:jc w:val="center"/>
        <w:rPr>
          <w:b/>
          <w:bCs/>
          <w:sz w:val="22"/>
          <w:szCs w:val="22"/>
        </w:rPr>
      </w:pPr>
      <w:r w:rsidRPr="00A77FEE">
        <w:rPr>
          <w:b/>
          <w:bCs/>
          <w:sz w:val="22"/>
          <w:szCs w:val="22"/>
        </w:rPr>
        <w:t>§</w:t>
      </w:r>
      <w:r w:rsidR="007615FA" w:rsidRPr="00A77FEE">
        <w:rPr>
          <w:b/>
          <w:bCs/>
          <w:sz w:val="22"/>
          <w:szCs w:val="22"/>
        </w:rPr>
        <w:t xml:space="preserve"> </w:t>
      </w:r>
      <w:r w:rsidRPr="00A77FEE">
        <w:rPr>
          <w:b/>
          <w:bCs/>
          <w:sz w:val="22"/>
          <w:szCs w:val="22"/>
        </w:rPr>
        <w:t>5</w:t>
      </w:r>
    </w:p>
    <w:p w:rsidR="00DE2DA1" w:rsidRPr="00A77FEE" w:rsidRDefault="00DE2DA1" w:rsidP="00DE2DA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W razie stwierdzenia przez Wykonawcę nieprawidłowości w systemie zabezpieczeń technicznych </w:t>
      </w:r>
      <w:r w:rsidR="003D1DFA" w:rsidRPr="00A77FEE">
        <w:rPr>
          <w:sz w:val="22"/>
          <w:szCs w:val="22"/>
        </w:rPr>
        <w:br/>
      </w:r>
      <w:r w:rsidRPr="00A77FEE">
        <w:rPr>
          <w:sz w:val="22"/>
          <w:szCs w:val="22"/>
        </w:rPr>
        <w:t>w rozumieniu §1 ust. 4 chronionego obiektu, niezbędnych do prawidłowej realizacji umowy, Zamawiający na pisemne zgłoszenie Wykonawcy, winien w trybie natychmiastowym dokonać właściwego zabezpieczenia.</w:t>
      </w:r>
    </w:p>
    <w:p w:rsidR="00DE2DA1" w:rsidRPr="00A77FEE" w:rsidRDefault="00DE2DA1" w:rsidP="00DE2DA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lastRenderedPageBreak/>
        <w:t>Wykonawca zobowiązany jest do powiadomienia Zamawiającego o przypadkach wystąpienia braku właściwych zabezpieczeń w terminie 14 dni od dnia podpisania umowy, pod rygorem uznania przez niego, że zabezpieczenia techniczne są prawidłowe.</w:t>
      </w:r>
    </w:p>
    <w:p w:rsidR="00DE2DA1" w:rsidRPr="00A77FEE" w:rsidRDefault="00DE2DA1" w:rsidP="00DE2DA1">
      <w:pPr>
        <w:tabs>
          <w:tab w:val="num" w:pos="426"/>
        </w:tabs>
        <w:ind w:left="425" w:hanging="425"/>
        <w:jc w:val="center"/>
        <w:rPr>
          <w:b/>
          <w:bCs/>
          <w:sz w:val="22"/>
          <w:szCs w:val="22"/>
        </w:rPr>
      </w:pPr>
    </w:p>
    <w:p w:rsidR="00DE2DA1" w:rsidRPr="00A77FEE" w:rsidRDefault="00DE2DA1" w:rsidP="00DE2DA1">
      <w:pPr>
        <w:tabs>
          <w:tab w:val="num" w:pos="426"/>
        </w:tabs>
        <w:ind w:left="425" w:hanging="425"/>
        <w:jc w:val="center"/>
        <w:rPr>
          <w:b/>
          <w:bCs/>
          <w:sz w:val="22"/>
          <w:szCs w:val="22"/>
        </w:rPr>
      </w:pPr>
      <w:r w:rsidRPr="00A77FEE">
        <w:rPr>
          <w:b/>
          <w:bCs/>
          <w:sz w:val="22"/>
          <w:szCs w:val="22"/>
        </w:rPr>
        <w:t>§</w:t>
      </w:r>
      <w:r w:rsidR="007615FA" w:rsidRPr="00A77FEE">
        <w:rPr>
          <w:b/>
          <w:bCs/>
          <w:sz w:val="22"/>
          <w:szCs w:val="22"/>
        </w:rPr>
        <w:t xml:space="preserve"> </w:t>
      </w:r>
      <w:r w:rsidRPr="00A77FEE">
        <w:rPr>
          <w:b/>
          <w:bCs/>
          <w:sz w:val="22"/>
          <w:szCs w:val="22"/>
        </w:rPr>
        <w:t>6</w:t>
      </w:r>
    </w:p>
    <w:p w:rsidR="00DE2DA1" w:rsidRPr="00A77FEE" w:rsidRDefault="00DE2DA1" w:rsidP="00DE2DA1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 sprawach związanych z bieżącym zabezpieczeniem obiektu chronionego, pracownicy ochrony wykonawcy lub osoby, którym powierzył wykonanie usługi podlegają dyspozycjom Zamawiającego, o ile mieszczą się one w przedmiocie umowy i nie są sprzeczne z prawem, jak również nie wpływają ujemnie na stan bezpieczeństwa obiektu.</w:t>
      </w:r>
    </w:p>
    <w:p w:rsidR="00DE2DA1" w:rsidRPr="00A77FEE" w:rsidRDefault="00DE2DA1" w:rsidP="00DE2DA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Zamawiający ma obowiązek zapewnić pracownikom lub osobom, którym powierzył wykonanie usługi Wykonawcy jedno ogrzewane pomieszczenie socjalno - operatorskie. Wykonawca zobowiązuje się do:</w:t>
      </w:r>
    </w:p>
    <w:p w:rsidR="00DE2DA1" w:rsidRPr="00A77FEE" w:rsidRDefault="00DE2DA1" w:rsidP="00DE2DA1">
      <w:pPr>
        <w:numPr>
          <w:ilvl w:val="1"/>
          <w:numId w:val="3"/>
        </w:numPr>
        <w:tabs>
          <w:tab w:val="left" w:pos="1080"/>
          <w:tab w:val="left" w:pos="144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zapewnienia właściwej i zgodnej z przeznaczeniem eksploatacji używanego pomieszczenia, a w szczególności utrzymania czystości i porządku na własny koszt,</w:t>
      </w:r>
    </w:p>
    <w:p w:rsidR="00DE2DA1" w:rsidRPr="00A77FEE" w:rsidRDefault="00DE2DA1" w:rsidP="00DE2DA1">
      <w:pPr>
        <w:numPr>
          <w:ilvl w:val="1"/>
          <w:numId w:val="3"/>
        </w:numPr>
        <w:tabs>
          <w:tab w:val="left" w:pos="1080"/>
          <w:tab w:val="left" w:pos="144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przestrzegania zasad i obowiązków w zakresie porządku na terenie obiektu chronionego, w którym znajduje się pomieszczenie, w szczególności przepisów ppoż. i BHP, sanitarnych oraz przepisów dotyczących ochrony środowiska,</w:t>
      </w:r>
    </w:p>
    <w:p w:rsidR="00DE2DA1" w:rsidRPr="00A77FEE" w:rsidRDefault="00DE2DA1" w:rsidP="00DE2DA1">
      <w:pPr>
        <w:numPr>
          <w:ilvl w:val="1"/>
          <w:numId w:val="3"/>
        </w:numPr>
        <w:tabs>
          <w:tab w:val="left" w:pos="1080"/>
          <w:tab w:val="left" w:pos="144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niewykorzystywania zajmowanego pomieszczenia dla innych celów niż wynikające </w:t>
      </w:r>
      <w:r w:rsidRPr="00A77FEE">
        <w:rPr>
          <w:sz w:val="22"/>
          <w:szCs w:val="22"/>
        </w:rPr>
        <w:br/>
        <w:t>z postanowień niniejszej umowy,</w:t>
      </w:r>
    </w:p>
    <w:p w:rsidR="00DE2DA1" w:rsidRPr="00A77FEE" w:rsidRDefault="00DE2DA1" w:rsidP="00DE2DA1">
      <w:pPr>
        <w:numPr>
          <w:ilvl w:val="1"/>
          <w:numId w:val="3"/>
        </w:numPr>
        <w:tabs>
          <w:tab w:val="left" w:pos="1080"/>
          <w:tab w:val="left" w:pos="1440"/>
        </w:tabs>
        <w:suppressAutoHyphens/>
        <w:jc w:val="both"/>
        <w:rPr>
          <w:sz w:val="22"/>
          <w:szCs w:val="22"/>
        </w:rPr>
      </w:pPr>
      <w:r w:rsidRPr="00A77FEE">
        <w:rPr>
          <w:sz w:val="22"/>
          <w:szCs w:val="22"/>
        </w:rPr>
        <w:t>umożliwienia Zamawiającemu dokonywania kontroli i przeglądów zajmowanych przez Wykonawcę pomieszczeń.</w:t>
      </w:r>
    </w:p>
    <w:p w:rsidR="00DE2DA1" w:rsidRPr="00A77FEE" w:rsidRDefault="00DE2DA1" w:rsidP="00DE2DA1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Wykonawca bez uzyskania uprzedniej pisemnej zgody Zamawiającego nie może dokonywać </w:t>
      </w:r>
      <w:r w:rsidRPr="00A77FEE">
        <w:rPr>
          <w:sz w:val="22"/>
          <w:szCs w:val="22"/>
        </w:rPr>
        <w:br/>
        <w:t>w zajmowanych pomieszczeniach jakichkolwiek przeróbek, remontów</w:t>
      </w:r>
      <w:r w:rsidRPr="00A77FEE">
        <w:rPr>
          <w:color w:val="0000FF"/>
          <w:sz w:val="22"/>
          <w:szCs w:val="22"/>
        </w:rPr>
        <w:t xml:space="preserve">, </w:t>
      </w:r>
      <w:r w:rsidRPr="00A77FEE">
        <w:rPr>
          <w:sz w:val="22"/>
          <w:szCs w:val="22"/>
        </w:rPr>
        <w:t>modernizacji, napraw lub konserwacji, ani też udostępniać pomieszczeń osobom trzecim na jakiejkolwiek podstawie prawnej Po wygaśnięciu lub rozwiązaniu umowy Wykonawca zobowiązany jest opuścić i zwrócić zajmowane pomieszczenia w stanie niepogorszonym.</w:t>
      </w:r>
    </w:p>
    <w:p w:rsidR="00DE2DA1" w:rsidRPr="00A77FEE" w:rsidRDefault="00DE2DA1" w:rsidP="00DE2DA1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 przypadku stwierdzenia przez pracownika lub osoby, którym powierzył wykonanie usługi Wykonawcy jakiegokolwiek zagrożenia strzeżonego obiektu (np. włamanie) ma on obowiązek natychmiastowego powiadomienia: w pierwszej kolejności odpowiednich służb (Straż Pożarna, Policja itp.), a następnie przedstawicieli Zamawiającego i własną grupę interwencyjną.</w:t>
      </w:r>
    </w:p>
    <w:p w:rsidR="00DE2DA1" w:rsidRPr="00A77FEE" w:rsidRDefault="00DE2DA1" w:rsidP="00DE2DA1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Wykonawca zobowiązuje się do wyposażenia pracowników ochrony w: stroje firmowe (mundury), imienne identyfikatory i środki łączności bezprzewodowej.</w:t>
      </w:r>
    </w:p>
    <w:p w:rsidR="00DE2DA1" w:rsidRPr="00A77FEE" w:rsidRDefault="00DE2DA1" w:rsidP="00DE2DA1">
      <w:pPr>
        <w:pStyle w:val="Tekstpodstawowy"/>
        <w:rPr>
          <w:rFonts w:ascii="Times New Roman" w:hAnsi="Times New Roman"/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7</w:t>
      </w:r>
    </w:p>
    <w:p w:rsidR="00DE2DA1" w:rsidRPr="00A77FEE" w:rsidRDefault="00DE2DA1" w:rsidP="00DE2DA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Wykonawca oświadcza, że przedmiot umowy będzie realizował samodzielnie przy udziale własnego potencjału technicznego / skorzysta z podwykonawstwa w zakresie:</w:t>
      </w:r>
    </w:p>
    <w:p w:rsidR="00DE2DA1" w:rsidRPr="00A77FEE" w:rsidRDefault="00DE2DA1" w:rsidP="00DE2DA1">
      <w:pPr>
        <w:ind w:firstLine="36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………………………………………………………………………………………...</w:t>
      </w:r>
    </w:p>
    <w:p w:rsidR="00DE2DA1" w:rsidRPr="00A77FEE" w:rsidRDefault="00DE2DA1" w:rsidP="00DE2DA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Jeżeli w okresie trwania umowy Wykonawca zechce skorzystać z podwykonawców musi uzyskać pisemną zgodę Zamawiającego na skorzystanie z wskazanych przez siebie podwykonawców i zakres prac przez nich realizowany.</w:t>
      </w:r>
    </w:p>
    <w:p w:rsidR="00DE2DA1" w:rsidRPr="00A77FEE" w:rsidRDefault="00DE2DA1" w:rsidP="00DE2DA1">
      <w:pPr>
        <w:pStyle w:val="Akapitzlist"/>
        <w:numPr>
          <w:ilvl w:val="0"/>
          <w:numId w:val="4"/>
        </w:numPr>
        <w:tabs>
          <w:tab w:val="clear" w:pos="1080"/>
          <w:tab w:val="num" w:pos="72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Wykonawca odpowiada względem Zamawiającego za działania podwykonawców jak za swoje własne.</w:t>
      </w:r>
    </w:p>
    <w:p w:rsidR="00DE2DA1" w:rsidRPr="00A77FEE" w:rsidRDefault="00DE2DA1" w:rsidP="00DE2DA1">
      <w:pPr>
        <w:pStyle w:val="Akapitzlist"/>
        <w:ind w:left="426"/>
        <w:jc w:val="both"/>
        <w:rPr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8</w:t>
      </w:r>
    </w:p>
    <w:p w:rsidR="00DE2DA1" w:rsidRPr="00A77FEE" w:rsidRDefault="00DE2DA1" w:rsidP="00DE2DA1">
      <w:pPr>
        <w:pStyle w:val="Akapitzlist"/>
        <w:numPr>
          <w:ilvl w:val="2"/>
          <w:numId w:val="4"/>
        </w:numPr>
        <w:tabs>
          <w:tab w:val="num" w:pos="1843"/>
          <w:tab w:val="num" w:pos="2880"/>
        </w:tabs>
        <w:ind w:left="284" w:hanging="284"/>
        <w:jc w:val="both"/>
        <w:rPr>
          <w:b/>
          <w:color w:val="5B9BD5" w:themeColor="accent1"/>
          <w:sz w:val="22"/>
          <w:szCs w:val="22"/>
        </w:rPr>
      </w:pPr>
      <w:r w:rsidRPr="00A77FEE">
        <w:rPr>
          <w:sz w:val="22"/>
          <w:szCs w:val="22"/>
        </w:rPr>
        <w:t>Umowa zostaje zawarta na czas określony tj.</w:t>
      </w:r>
      <w:r w:rsidRPr="00A77FEE">
        <w:rPr>
          <w:b/>
          <w:sz w:val="22"/>
          <w:szCs w:val="22"/>
        </w:rPr>
        <w:t xml:space="preserve"> od 01</w:t>
      </w:r>
      <w:r w:rsidR="0090697D" w:rsidRPr="00A77FEE">
        <w:rPr>
          <w:b/>
          <w:sz w:val="22"/>
          <w:szCs w:val="22"/>
        </w:rPr>
        <w:t>.01.202</w:t>
      </w:r>
      <w:r w:rsidR="00AE4C25" w:rsidRPr="00A77FEE">
        <w:rPr>
          <w:b/>
          <w:sz w:val="22"/>
          <w:szCs w:val="22"/>
        </w:rPr>
        <w:t>1</w:t>
      </w:r>
      <w:r w:rsidR="00012F9B" w:rsidRPr="00A77FEE">
        <w:rPr>
          <w:b/>
          <w:sz w:val="22"/>
          <w:szCs w:val="22"/>
        </w:rPr>
        <w:t xml:space="preserve"> roku </w:t>
      </w:r>
      <w:r w:rsidR="00AE4C25" w:rsidRPr="00A77FEE">
        <w:rPr>
          <w:b/>
          <w:sz w:val="22"/>
          <w:szCs w:val="22"/>
        </w:rPr>
        <w:t xml:space="preserve"> </w:t>
      </w:r>
      <w:r w:rsidR="00012F9B" w:rsidRPr="00A77FEE">
        <w:rPr>
          <w:b/>
          <w:sz w:val="22"/>
          <w:szCs w:val="22"/>
        </w:rPr>
        <w:t>do 31.</w:t>
      </w:r>
      <w:r w:rsidR="00D21F9F">
        <w:rPr>
          <w:b/>
          <w:sz w:val="22"/>
          <w:szCs w:val="22"/>
        </w:rPr>
        <w:t>12</w:t>
      </w:r>
      <w:r w:rsidR="0090697D" w:rsidRPr="00A77FEE">
        <w:rPr>
          <w:b/>
          <w:sz w:val="22"/>
          <w:szCs w:val="22"/>
        </w:rPr>
        <w:t>.202</w:t>
      </w:r>
      <w:r w:rsidR="00AE4C25" w:rsidRPr="00A77FEE">
        <w:rPr>
          <w:b/>
          <w:sz w:val="22"/>
          <w:szCs w:val="22"/>
        </w:rPr>
        <w:t>1</w:t>
      </w:r>
      <w:r w:rsidRPr="00A77FEE">
        <w:rPr>
          <w:b/>
          <w:sz w:val="22"/>
          <w:szCs w:val="22"/>
        </w:rPr>
        <w:t xml:space="preserve"> roku</w:t>
      </w:r>
      <w:r w:rsidRPr="00A77FEE">
        <w:rPr>
          <w:b/>
          <w:color w:val="5B9BD5" w:themeColor="accent1"/>
          <w:sz w:val="22"/>
          <w:szCs w:val="22"/>
        </w:rPr>
        <w:t>.</w:t>
      </w:r>
    </w:p>
    <w:p w:rsidR="00DE2DA1" w:rsidRPr="00A77FEE" w:rsidRDefault="00DE2DA1" w:rsidP="00DE2DA1">
      <w:pPr>
        <w:tabs>
          <w:tab w:val="num" w:pos="2880"/>
        </w:tabs>
        <w:ind w:left="426"/>
        <w:jc w:val="both"/>
        <w:rPr>
          <w:b/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9</w:t>
      </w:r>
    </w:p>
    <w:p w:rsidR="00DE2DA1" w:rsidRPr="00A77FEE" w:rsidRDefault="00DE2DA1" w:rsidP="00DE2DA1">
      <w:pPr>
        <w:numPr>
          <w:ilvl w:val="0"/>
          <w:numId w:val="13"/>
        </w:numPr>
        <w:tabs>
          <w:tab w:val="left" w:pos="36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W razie wystąpienia okoliczności powodującej, że wykonanie umowy w zakresie realizacji usług nie leży w interesie  publicznym, czego nie można  było przewidzieć  w chwili  zawarcia  umowy, Zamawiający  będzie mógł odstąpić od umowy w terminie 30 dni od po</w:t>
      </w:r>
      <w:r w:rsidR="004D58EC" w:rsidRPr="00A77FEE">
        <w:rPr>
          <w:sz w:val="22"/>
          <w:szCs w:val="22"/>
        </w:rPr>
        <w:t xml:space="preserve">wzięcia </w:t>
      </w:r>
      <w:r w:rsidRPr="00A77FEE">
        <w:rPr>
          <w:sz w:val="22"/>
          <w:szCs w:val="22"/>
        </w:rPr>
        <w:t xml:space="preserve">wiadomości  </w:t>
      </w:r>
      <w:r w:rsidRPr="00A77FEE">
        <w:rPr>
          <w:sz w:val="22"/>
          <w:szCs w:val="22"/>
        </w:rPr>
        <w:br/>
        <w:t xml:space="preserve">o powyższych  okolicznościach. W takim wypadku Wykonawcy przysługuje wynagrodzenie, jedynie za wykonaną część umowy. </w:t>
      </w:r>
    </w:p>
    <w:p w:rsidR="00DE2DA1" w:rsidRPr="00A77FEE" w:rsidRDefault="00DE2DA1" w:rsidP="00DE2DA1">
      <w:pPr>
        <w:numPr>
          <w:ilvl w:val="0"/>
          <w:numId w:val="13"/>
        </w:numPr>
        <w:tabs>
          <w:tab w:val="left" w:pos="36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Poza przypadkami wynikającymi z powszechnie obowiązujących przepisów prawa i niniejszej Umowy Zamawiający może również odstąpić od umowy w części niezrealizowanej gdy Wykonawca realizuje umowę w sposób nierzetelny lub nieterminowy.</w:t>
      </w:r>
    </w:p>
    <w:p w:rsidR="00DE2DA1" w:rsidRPr="00A77FEE" w:rsidRDefault="00DE2DA1" w:rsidP="00DE2DA1">
      <w:pPr>
        <w:numPr>
          <w:ilvl w:val="0"/>
          <w:numId w:val="13"/>
        </w:numPr>
        <w:tabs>
          <w:tab w:val="left" w:pos="36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Zamawiający może odstąpić od</w:t>
      </w:r>
      <w:r w:rsidR="004D58EC" w:rsidRPr="00A77FEE">
        <w:rPr>
          <w:sz w:val="22"/>
          <w:szCs w:val="22"/>
        </w:rPr>
        <w:t xml:space="preserve"> umowy na piśmie w terminie 30</w:t>
      </w:r>
      <w:r w:rsidRPr="00A77FEE">
        <w:rPr>
          <w:sz w:val="22"/>
          <w:szCs w:val="22"/>
        </w:rPr>
        <w:t xml:space="preserve"> dni od momentu powzięcia informacji o powyższych okolicznościach. Odstąpienie od umowy powinno zawierać uzasadnienie.</w:t>
      </w:r>
    </w:p>
    <w:p w:rsidR="00DE2DA1" w:rsidRPr="00A77FEE" w:rsidRDefault="00DE2DA1" w:rsidP="00DE2DA1">
      <w:pPr>
        <w:tabs>
          <w:tab w:val="num" w:pos="2880"/>
        </w:tabs>
        <w:ind w:left="426"/>
        <w:jc w:val="both"/>
        <w:rPr>
          <w:b/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lastRenderedPageBreak/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10</w:t>
      </w:r>
    </w:p>
    <w:p w:rsidR="00DE2DA1" w:rsidRPr="00D21F9F" w:rsidRDefault="00DE2DA1" w:rsidP="00DE2DA1">
      <w:pPr>
        <w:widowControl w:val="0"/>
        <w:rPr>
          <w:sz w:val="22"/>
          <w:szCs w:val="22"/>
        </w:rPr>
      </w:pPr>
      <w:r w:rsidRPr="00D21F9F">
        <w:rPr>
          <w:sz w:val="22"/>
          <w:szCs w:val="22"/>
        </w:rPr>
        <w:t xml:space="preserve"> 1. </w:t>
      </w:r>
      <w:r w:rsidR="001D38CC" w:rsidRPr="00B32327">
        <w:rPr>
          <w:sz w:val="22"/>
          <w:szCs w:val="22"/>
        </w:rPr>
        <w:t xml:space="preserve">Zgodnie z ofertą Wykonawcy </w:t>
      </w:r>
      <w:r w:rsidRPr="00D21F9F">
        <w:rPr>
          <w:sz w:val="22"/>
          <w:szCs w:val="22"/>
        </w:rPr>
        <w:t>ceny poszczególnych świadczeń</w:t>
      </w:r>
      <w:r w:rsidR="001D38CC" w:rsidRPr="00D21F9F">
        <w:rPr>
          <w:sz w:val="22"/>
          <w:szCs w:val="22"/>
        </w:rPr>
        <w:t xml:space="preserve"> wynoszą</w:t>
      </w:r>
      <w:r w:rsidRPr="00D21F9F">
        <w:rPr>
          <w:sz w:val="22"/>
          <w:szCs w:val="22"/>
        </w:rPr>
        <w:t xml:space="preserve">: </w:t>
      </w:r>
    </w:p>
    <w:p w:rsidR="009E5B32" w:rsidRPr="00D21F9F" w:rsidRDefault="009E5B32" w:rsidP="009E5B32">
      <w:pPr>
        <w:ind w:left="284"/>
        <w:rPr>
          <w:rFonts w:eastAsia="Arial Narrow"/>
          <w:b/>
          <w:sz w:val="22"/>
          <w:szCs w:val="22"/>
        </w:rPr>
      </w:pPr>
      <w:r w:rsidRPr="00D21F9F">
        <w:rPr>
          <w:rFonts w:eastAsia="Arial Narrow"/>
          <w:b/>
          <w:sz w:val="22"/>
          <w:szCs w:val="22"/>
        </w:rPr>
        <w:t>- cena godziny pracy agenta ochrony ……….. zł brutto</w:t>
      </w:r>
    </w:p>
    <w:p w:rsidR="009E5B32" w:rsidRPr="00B32327" w:rsidRDefault="009E5B32" w:rsidP="009E5B32">
      <w:pPr>
        <w:ind w:left="284"/>
        <w:rPr>
          <w:rFonts w:eastAsia="Calibri"/>
          <w:b/>
          <w:sz w:val="22"/>
          <w:szCs w:val="22"/>
        </w:rPr>
      </w:pPr>
      <w:r w:rsidRPr="00D21F9F">
        <w:rPr>
          <w:rFonts w:eastAsia="Arial Narrow"/>
          <w:b/>
          <w:sz w:val="22"/>
          <w:szCs w:val="22"/>
        </w:rPr>
        <w:t>- cena miesi</w:t>
      </w:r>
      <w:r w:rsidRPr="00D21F9F">
        <w:rPr>
          <w:rFonts w:eastAsia="Calibri"/>
          <w:b/>
          <w:sz w:val="22"/>
          <w:szCs w:val="22"/>
        </w:rPr>
        <w:t>ęcznego monitorowania systemu alarmowego ………</w:t>
      </w:r>
      <w:r w:rsidR="00B62D52" w:rsidRPr="00D21F9F">
        <w:rPr>
          <w:rFonts w:eastAsia="Calibri"/>
          <w:b/>
          <w:sz w:val="22"/>
          <w:szCs w:val="22"/>
        </w:rPr>
        <w:t xml:space="preserve"> </w:t>
      </w:r>
      <w:r w:rsidRPr="00B32327">
        <w:rPr>
          <w:rFonts w:eastAsia="Calibri"/>
          <w:b/>
          <w:sz w:val="22"/>
          <w:szCs w:val="22"/>
        </w:rPr>
        <w:t>zł brutto</w:t>
      </w:r>
    </w:p>
    <w:p w:rsidR="009E5B32" w:rsidRPr="00D21F9F" w:rsidRDefault="009E5B32" w:rsidP="009E5B32">
      <w:pPr>
        <w:ind w:left="284"/>
        <w:rPr>
          <w:rFonts w:eastAsia="Calibri"/>
          <w:b/>
          <w:sz w:val="22"/>
          <w:szCs w:val="22"/>
        </w:rPr>
      </w:pPr>
      <w:r w:rsidRPr="00D21F9F">
        <w:rPr>
          <w:rFonts w:eastAsia="Arial Narrow"/>
          <w:b/>
          <w:sz w:val="22"/>
          <w:szCs w:val="22"/>
        </w:rPr>
        <w:t>- cena za jednorazow</w:t>
      </w:r>
      <w:r w:rsidRPr="00D21F9F">
        <w:rPr>
          <w:rFonts w:eastAsia="Arial"/>
          <w:b/>
          <w:sz w:val="22"/>
          <w:szCs w:val="22"/>
        </w:rPr>
        <w:t>ą</w:t>
      </w:r>
      <w:r w:rsidRPr="00D21F9F">
        <w:rPr>
          <w:rFonts w:eastAsia="Arial Narrow"/>
          <w:b/>
          <w:sz w:val="22"/>
          <w:szCs w:val="22"/>
        </w:rPr>
        <w:t xml:space="preserve"> us</w:t>
      </w:r>
      <w:r w:rsidRPr="00D21F9F">
        <w:rPr>
          <w:rFonts w:eastAsia="Calibri"/>
          <w:b/>
          <w:sz w:val="22"/>
          <w:szCs w:val="22"/>
        </w:rPr>
        <w:t xml:space="preserve">ługę konserwacji urządzeń systemu alarmowego </w:t>
      </w:r>
      <w:r w:rsidRPr="00D21F9F">
        <w:rPr>
          <w:rFonts w:eastAsia="Calibri"/>
          <w:b/>
          <w:sz w:val="22"/>
          <w:szCs w:val="22"/>
        </w:rPr>
        <w:br/>
        <w:t>i monitoringu wizyjnego (dokonywaną raz na kwartał) ………. zł brutto</w:t>
      </w:r>
    </w:p>
    <w:p w:rsidR="009E5B32" w:rsidRPr="00A77FEE" w:rsidRDefault="009E5B32" w:rsidP="009E5B32">
      <w:pPr>
        <w:pStyle w:val="Tekstpodstawowy"/>
        <w:rPr>
          <w:sz w:val="22"/>
          <w:szCs w:val="22"/>
        </w:rPr>
      </w:pP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2. Rozliczenie za usługę kompleksowej ochrony obiektu i mienia polegającej na bezpośredniej ochronie fizycznej obiektu przez pracownika ochrony opierać się będzie na podstawie ilości godzin świadczonej usługi w danym miesiącu, mnożonym przez stawkę godzinową. Rozliczenie za usługę bezpośredniej ochrony obiektu i mienia Zamawiającego a także monitoring systemu alarmowego odbywać się będzie na podstawie faktury wystawianej, co miesiąc przez Wykonawcę. 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3. Rozliczenie za usługę konserwacji sprzętu odbywać się będzie na podstawie odrębnej faktury wystawionej po wykonaniu tej usługi przez Wykonawcę, na podstawie dokonanego wpisu do książki konserwacji i przeglądów.</w:t>
      </w:r>
    </w:p>
    <w:p w:rsidR="00DE2DA1" w:rsidRPr="00A77FEE" w:rsidRDefault="00DE2DA1" w:rsidP="00DE2DA1">
      <w:pPr>
        <w:pStyle w:val="Standard"/>
        <w:jc w:val="both"/>
        <w:rPr>
          <w:rFonts w:eastAsia="Arial" w:cs="Times New Roman"/>
          <w:sz w:val="22"/>
          <w:szCs w:val="22"/>
        </w:rPr>
      </w:pPr>
      <w:r w:rsidRPr="00A77FEE">
        <w:rPr>
          <w:rFonts w:cs="Times New Roman"/>
          <w:sz w:val="22"/>
          <w:szCs w:val="22"/>
        </w:rPr>
        <w:t xml:space="preserve">4. </w:t>
      </w:r>
      <w:r w:rsidRPr="00A77FEE">
        <w:rPr>
          <w:rFonts w:eastAsia="Arial" w:cs="Times New Roman"/>
          <w:sz w:val="22"/>
          <w:szCs w:val="22"/>
        </w:rPr>
        <w:t>Wykonawca wystawi fakturę z uwzględnieniem poniższych zapisów:</w:t>
      </w:r>
    </w:p>
    <w:p w:rsidR="00DE2DA1" w:rsidRPr="00A77FEE" w:rsidRDefault="00DE2DA1" w:rsidP="00DE2DA1">
      <w:pPr>
        <w:pStyle w:val="Standard"/>
        <w:ind w:left="545" w:hanging="286"/>
        <w:jc w:val="both"/>
        <w:rPr>
          <w:rFonts w:eastAsia="Arial" w:cs="Times New Roman"/>
          <w:sz w:val="22"/>
          <w:szCs w:val="22"/>
        </w:rPr>
      </w:pPr>
      <w:r w:rsidRPr="00A77FEE">
        <w:rPr>
          <w:rFonts w:eastAsia="Arial" w:cs="Times New Roman"/>
          <w:sz w:val="22"/>
          <w:szCs w:val="22"/>
        </w:rPr>
        <w:t xml:space="preserve">   1)</w:t>
      </w:r>
      <w:r w:rsidRPr="00A77FEE">
        <w:rPr>
          <w:rFonts w:eastAsia="Arial" w:cs="Times New Roman"/>
          <w:sz w:val="22"/>
          <w:szCs w:val="22"/>
        </w:rPr>
        <w:tab/>
        <w:t xml:space="preserve">nabywca: Gmina Kobierzyce, </w:t>
      </w:r>
      <w:r w:rsidR="00ED22CF" w:rsidRPr="00A77FEE">
        <w:rPr>
          <w:rFonts w:eastAsia="Arial" w:cs="Times New Roman"/>
          <w:sz w:val="22"/>
          <w:szCs w:val="22"/>
        </w:rPr>
        <w:t>A</w:t>
      </w:r>
      <w:r w:rsidRPr="00A77FEE">
        <w:rPr>
          <w:rFonts w:eastAsia="Arial" w:cs="Times New Roman"/>
          <w:sz w:val="22"/>
          <w:szCs w:val="22"/>
        </w:rPr>
        <w:t>l. Pałacowa 1, 55-040 Kobierzyce, NIP:</w:t>
      </w:r>
      <w:r w:rsidR="00AE4C25" w:rsidRPr="00A77FEE">
        <w:rPr>
          <w:rFonts w:eastAsia="Arial" w:cs="Times New Roman"/>
          <w:sz w:val="22"/>
          <w:szCs w:val="22"/>
        </w:rPr>
        <w:t xml:space="preserve"> </w:t>
      </w:r>
      <w:r w:rsidRPr="00A77FEE">
        <w:rPr>
          <w:rFonts w:eastAsia="Arial" w:cs="Times New Roman"/>
          <w:sz w:val="22"/>
          <w:szCs w:val="22"/>
        </w:rPr>
        <w:t>896</w:t>
      </w:r>
      <w:r w:rsidR="00AE4C25" w:rsidRPr="00A77FEE">
        <w:rPr>
          <w:rFonts w:eastAsia="Arial" w:cs="Times New Roman"/>
          <w:sz w:val="22"/>
          <w:szCs w:val="22"/>
        </w:rPr>
        <w:t>-</w:t>
      </w:r>
      <w:r w:rsidRPr="00A77FEE">
        <w:rPr>
          <w:rFonts w:eastAsia="Arial" w:cs="Times New Roman"/>
          <w:sz w:val="22"/>
          <w:szCs w:val="22"/>
        </w:rPr>
        <w:t>130</w:t>
      </w:r>
      <w:r w:rsidR="00AE4C25" w:rsidRPr="00A77FEE">
        <w:rPr>
          <w:rFonts w:eastAsia="Arial" w:cs="Times New Roman"/>
          <w:sz w:val="22"/>
          <w:szCs w:val="22"/>
        </w:rPr>
        <w:t>-</w:t>
      </w:r>
      <w:r w:rsidRPr="00A77FEE">
        <w:rPr>
          <w:rFonts w:eastAsia="Arial" w:cs="Times New Roman"/>
          <w:sz w:val="22"/>
          <w:szCs w:val="22"/>
        </w:rPr>
        <w:t>80</w:t>
      </w:r>
      <w:r w:rsidR="00AE4C25" w:rsidRPr="00A77FEE">
        <w:rPr>
          <w:rFonts w:eastAsia="Arial" w:cs="Times New Roman"/>
          <w:sz w:val="22"/>
          <w:szCs w:val="22"/>
        </w:rPr>
        <w:t>-</w:t>
      </w:r>
      <w:r w:rsidRPr="00A77FEE">
        <w:rPr>
          <w:rFonts w:eastAsia="Arial" w:cs="Times New Roman"/>
          <w:sz w:val="22"/>
          <w:szCs w:val="22"/>
        </w:rPr>
        <w:t>68;</w:t>
      </w:r>
    </w:p>
    <w:p w:rsidR="00DE2DA1" w:rsidRPr="00A77FEE" w:rsidRDefault="00DE2DA1" w:rsidP="00DE2DA1">
      <w:pPr>
        <w:pStyle w:val="Standard"/>
        <w:ind w:left="545" w:hanging="286"/>
        <w:jc w:val="both"/>
        <w:rPr>
          <w:rFonts w:eastAsia="Arial" w:cs="Times New Roman"/>
          <w:sz w:val="22"/>
          <w:szCs w:val="22"/>
        </w:rPr>
      </w:pPr>
      <w:r w:rsidRPr="00A77FEE">
        <w:rPr>
          <w:rFonts w:eastAsia="Arial" w:cs="Times New Roman"/>
          <w:sz w:val="22"/>
          <w:szCs w:val="22"/>
        </w:rPr>
        <w:t xml:space="preserve">   2)</w:t>
      </w:r>
      <w:r w:rsidRPr="00A77FEE">
        <w:rPr>
          <w:rFonts w:eastAsia="Arial" w:cs="Times New Roman"/>
          <w:sz w:val="22"/>
          <w:szCs w:val="22"/>
        </w:rPr>
        <w:tab/>
        <w:t xml:space="preserve">płatnik: </w:t>
      </w:r>
      <w:r w:rsidR="00012F9B" w:rsidRPr="00A77FEE">
        <w:rPr>
          <w:rFonts w:eastAsia="Arial" w:cs="Times New Roman"/>
          <w:sz w:val="22"/>
          <w:szCs w:val="22"/>
        </w:rPr>
        <w:t xml:space="preserve">Zespół Szkolno-Przedszkolny </w:t>
      </w:r>
      <w:r w:rsidRPr="00A77FEE">
        <w:rPr>
          <w:rFonts w:eastAsia="Arial" w:cs="Times New Roman"/>
          <w:sz w:val="22"/>
          <w:szCs w:val="22"/>
        </w:rPr>
        <w:t>w Bielanach Wrocławskich, ul. Akacjowa 1, 55-040 Kobierzyce</w:t>
      </w:r>
      <w:r w:rsidR="00EC329E" w:rsidRPr="00A77FEE">
        <w:rPr>
          <w:rFonts w:eastAsia="Arial" w:cs="Times New Roman"/>
          <w:sz w:val="22"/>
          <w:szCs w:val="22"/>
        </w:rPr>
        <w:t>.</w:t>
      </w:r>
    </w:p>
    <w:p w:rsidR="00DE2DA1" w:rsidRPr="00A77FEE" w:rsidRDefault="00DE2DA1" w:rsidP="00DE2DA1">
      <w:pPr>
        <w:jc w:val="both"/>
        <w:rPr>
          <w:b/>
          <w:sz w:val="22"/>
          <w:szCs w:val="22"/>
        </w:rPr>
      </w:pPr>
      <w:r w:rsidRPr="00A77FEE">
        <w:rPr>
          <w:sz w:val="22"/>
          <w:szCs w:val="22"/>
        </w:rPr>
        <w:t xml:space="preserve">5.  Zamawiający będzie przekazywał należność Wykonawcy przelewem w ciągu </w:t>
      </w:r>
      <w:r w:rsidRPr="00A77FEE">
        <w:rPr>
          <w:b/>
          <w:sz w:val="22"/>
          <w:szCs w:val="22"/>
        </w:rPr>
        <w:t>21 dni</w:t>
      </w:r>
      <w:r w:rsidRPr="00A77FEE">
        <w:rPr>
          <w:sz w:val="22"/>
          <w:szCs w:val="22"/>
        </w:rPr>
        <w:t xml:space="preserve"> od daty otrzymania prawidłowo wystawionej faktury VAT na </w:t>
      </w:r>
      <w:r w:rsidR="0065312D" w:rsidRPr="00A77FEE">
        <w:rPr>
          <w:rFonts w:eastAsia="Calibri"/>
          <w:b/>
          <w:sz w:val="22"/>
          <w:szCs w:val="22"/>
        </w:rPr>
        <w:t xml:space="preserve">konto Wykonawcy </w:t>
      </w:r>
      <w:r w:rsidR="0065312D" w:rsidRPr="00A77FEE">
        <w:rPr>
          <w:rFonts w:eastAsia="Calibri"/>
          <w:b/>
          <w:sz w:val="22"/>
          <w:szCs w:val="22"/>
        </w:rPr>
        <w:br/>
      </w:r>
      <w:r w:rsidR="008D1635" w:rsidRPr="00A77FEE">
        <w:rPr>
          <w:rFonts w:eastAsia="Calibri"/>
          <w:b/>
          <w:sz w:val="22"/>
          <w:szCs w:val="22"/>
        </w:rPr>
        <w:t xml:space="preserve">…………………………………………………… </w:t>
      </w:r>
      <w:r w:rsidR="0065312D" w:rsidRPr="00A77FEE">
        <w:rPr>
          <w:rFonts w:eastAsia="Calibri"/>
          <w:b/>
          <w:sz w:val="22"/>
          <w:szCs w:val="22"/>
        </w:rPr>
        <w:t>.</w:t>
      </w:r>
    </w:p>
    <w:p w:rsidR="0065312D" w:rsidRPr="00A77FEE" w:rsidRDefault="0065312D" w:rsidP="0065312D">
      <w:pPr>
        <w:jc w:val="both"/>
        <w:rPr>
          <w:rFonts w:eastAsia="Calibri"/>
          <w:sz w:val="22"/>
          <w:szCs w:val="22"/>
        </w:rPr>
      </w:pPr>
      <w:r w:rsidRPr="00A77FEE">
        <w:rPr>
          <w:rFonts w:eastAsia="Arial Narrow"/>
          <w:sz w:val="22"/>
          <w:szCs w:val="22"/>
        </w:rPr>
        <w:t>6</w:t>
      </w:r>
      <w:r w:rsidRPr="00A77FEE">
        <w:rPr>
          <w:rFonts w:eastAsia="Arial Narrow"/>
          <w:b/>
          <w:sz w:val="22"/>
          <w:szCs w:val="22"/>
        </w:rPr>
        <w:t xml:space="preserve">. </w:t>
      </w:r>
      <w:r w:rsidRPr="00A77FEE">
        <w:rPr>
          <w:rFonts w:eastAsia="Arial Narrow"/>
          <w:sz w:val="22"/>
          <w:szCs w:val="22"/>
        </w:rPr>
        <w:t xml:space="preserve"> </w:t>
      </w:r>
      <w:r w:rsidRPr="00A77FEE">
        <w:rPr>
          <w:rFonts w:eastAsia="Arial Narrow"/>
          <w:b/>
          <w:sz w:val="22"/>
          <w:szCs w:val="22"/>
        </w:rPr>
        <w:t>Maksymalna kwota zobowi</w:t>
      </w:r>
      <w:r w:rsidRPr="00A77FEE">
        <w:rPr>
          <w:rFonts w:eastAsia="Arial"/>
          <w:b/>
          <w:sz w:val="22"/>
          <w:szCs w:val="22"/>
        </w:rPr>
        <w:t>ą</w:t>
      </w:r>
      <w:r w:rsidRPr="00A77FEE">
        <w:rPr>
          <w:rFonts w:eastAsia="Arial Narrow"/>
          <w:b/>
          <w:sz w:val="22"/>
          <w:szCs w:val="22"/>
        </w:rPr>
        <w:t>zania</w:t>
      </w:r>
      <w:r w:rsidRPr="00A77FEE">
        <w:rPr>
          <w:rFonts w:eastAsia="Arial Narrow"/>
          <w:sz w:val="22"/>
          <w:szCs w:val="22"/>
        </w:rPr>
        <w:t xml:space="preserve"> wynikaj</w:t>
      </w:r>
      <w:r w:rsidRPr="00A77FEE">
        <w:rPr>
          <w:rFonts w:eastAsia="Calibri"/>
          <w:sz w:val="22"/>
          <w:szCs w:val="22"/>
        </w:rPr>
        <w:t xml:space="preserve">ącego z umowy wynosi </w:t>
      </w:r>
      <w:r w:rsidR="00AE4C25" w:rsidRPr="00A77FEE">
        <w:rPr>
          <w:rFonts w:eastAsia="Calibri"/>
          <w:b/>
          <w:sz w:val="22"/>
          <w:szCs w:val="22"/>
        </w:rPr>
        <w:t>……………</w:t>
      </w:r>
      <w:r w:rsidRPr="00A77FEE">
        <w:rPr>
          <w:rFonts w:eastAsia="Calibri"/>
          <w:b/>
          <w:sz w:val="22"/>
          <w:szCs w:val="22"/>
        </w:rPr>
        <w:t xml:space="preserve"> zł</w:t>
      </w:r>
      <w:r w:rsidRPr="00A77FEE">
        <w:rPr>
          <w:rFonts w:eastAsia="Calibri"/>
          <w:sz w:val="22"/>
          <w:szCs w:val="22"/>
        </w:rPr>
        <w:t xml:space="preserve"> </w:t>
      </w:r>
      <w:r w:rsidRPr="00A77FEE">
        <w:rPr>
          <w:rFonts w:eastAsia="Calibri"/>
          <w:b/>
          <w:sz w:val="22"/>
          <w:szCs w:val="22"/>
        </w:rPr>
        <w:t xml:space="preserve"> brutto</w:t>
      </w:r>
      <w:r w:rsidRPr="00A77FEE">
        <w:rPr>
          <w:rFonts w:eastAsia="Calibri"/>
          <w:sz w:val="22"/>
          <w:szCs w:val="22"/>
        </w:rPr>
        <w:t xml:space="preserve"> (sł</w:t>
      </w:r>
      <w:r w:rsidR="00AE4C25" w:rsidRPr="00A77FEE">
        <w:rPr>
          <w:rFonts w:eastAsia="Calibri"/>
          <w:sz w:val="22"/>
          <w:szCs w:val="22"/>
        </w:rPr>
        <w:t xml:space="preserve">ownie złotych: …………………………………. </w:t>
      </w:r>
      <w:bookmarkStart w:id="0" w:name="_GoBack"/>
      <w:bookmarkEnd w:id="0"/>
      <w:r w:rsidR="00AE4C25" w:rsidRPr="00A77FEE">
        <w:rPr>
          <w:rFonts w:eastAsia="Calibri"/>
          <w:sz w:val="22"/>
          <w:szCs w:val="22"/>
        </w:rPr>
        <w:t>/100</w:t>
      </w:r>
      <w:r w:rsidRPr="00A77FEE">
        <w:rPr>
          <w:rFonts w:eastAsia="Calibri"/>
          <w:sz w:val="22"/>
          <w:szCs w:val="22"/>
        </w:rPr>
        <w:t>)</w:t>
      </w:r>
      <w:r w:rsidR="00AE4C25" w:rsidRPr="00A77FEE">
        <w:rPr>
          <w:rFonts w:eastAsia="Calibri"/>
          <w:sz w:val="22"/>
          <w:szCs w:val="22"/>
        </w:rPr>
        <w:t>.</w:t>
      </w:r>
      <w:r w:rsidRPr="00A77FEE">
        <w:rPr>
          <w:rFonts w:eastAsia="Calibri"/>
          <w:sz w:val="22"/>
          <w:szCs w:val="22"/>
        </w:rPr>
        <w:t xml:space="preserve"> </w:t>
      </w:r>
    </w:p>
    <w:p w:rsidR="00E5787D" w:rsidRPr="00A77FEE" w:rsidRDefault="00FB6A69" w:rsidP="00E5787D">
      <w:pPr>
        <w:rPr>
          <w:sz w:val="22"/>
          <w:szCs w:val="22"/>
        </w:rPr>
      </w:pPr>
      <w:r w:rsidRPr="00A77FEE">
        <w:rPr>
          <w:sz w:val="22"/>
          <w:szCs w:val="22"/>
        </w:rPr>
        <w:t xml:space="preserve">7. </w:t>
      </w:r>
      <w:r w:rsidR="00E5787D" w:rsidRPr="00A77FEE">
        <w:rPr>
          <w:sz w:val="22"/>
          <w:szCs w:val="22"/>
        </w:rPr>
        <w:t>Umowa wygasa po wykorzystaniu maksymalnej kwoty zobowiązania.</w:t>
      </w:r>
    </w:p>
    <w:p w:rsidR="00DE2DA1" w:rsidRPr="00A77FEE" w:rsidRDefault="00FB6A69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8</w:t>
      </w:r>
      <w:r w:rsidR="00DE2DA1" w:rsidRPr="00A77FEE">
        <w:rPr>
          <w:sz w:val="22"/>
          <w:szCs w:val="22"/>
        </w:rPr>
        <w:t xml:space="preserve">. Wykonawcy nie będą przysługiwały jakiekolwiek roszczenia odszkodowawcze w przypadku wygaśnięcia umowy na skutek wykorzystania maksymalnej kwoty zobowiązania umownego, o której mowa w ust. 6 albo w przypadku niewykorzystania maksymalnej kwoty zobowiązania umownego. </w:t>
      </w:r>
    </w:p>
    <w:p w:rsidR="00DE2DA1" w:rsidRPr="00A77FEE" w:rsidRDefault="00FB6A69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9</w:t>
      </w:r>
      <w:r w:rsidR="00DE2DA1" w:rsidRPr="00A77FEE">
        <w:rPr>
          <w:sz w:val="22"/>
          <w:szCs w:val="22"/>
        </w:rPr>
        <w:t>. Zakazuje się cesji wierzytelności wynikających z niniejszej umowy bez pisemnej zgody Zamawiającego.</w:t>
      </w:r>
    </w:p>
    <w:p w:rsidR="002442EA" w:rsidRPr="00A77FEE" w:rsidRDefault="00FB6A69" w:rsidP="002442EA">
      <w:pPr>
        <w:suppressAutoHyphens/>
        <w:autoSpaceDE w:val="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10</w:t>
      </w:r>
      <w:r w:rsidR="00414282" w:rsidRPr="00A77FEE">
        <w:rPr>
          <w:sz w:val="22"/>
          <w:szCs w:val="22"/>
        </w:rPr>
        <w:t xml:space="preserve">. </w:t>
      </w:r>
      <w:r w:rsidR="002442EA" w:rsidRPr="00A77FEE">
        <w:rPr>
          <w:sz w:val="22"/>
          <w:szCs w:val="22"/>
        </w:rPr>
        <w:t xml:space="preserve">Zamawiający oświadcza, że będzie dokonywał wszelkich płatności za wykonanie przedmiotu umowy  z zastosowaniem mechanizmu podzielonej płatności, o którym mowa w art. 108a ustawy z dnia 11 marca 2004 r. o podatku od towarów i usług (t.j. Dz. U. z 2020 r., poz. 106). </w:t>
      </w:r>
    </w:p>
    <w:p w:rsidR="00DE2DA1" w:rsidRPr="00A77FEE" w:rsidRDefault="00DE2DA1" w:rsidP="00B32327">
      <w:pPr>
        <w:rPr>
          <w:b/>
          <w:sz w:val="22"/>
          <w:szCs w:val="22"/>
        </w:rPr>
      </w:pPr>
    </w:p>
    <w:p w:rsidR="00DE2DA1" w:rsidRPr="00A77FEE" w:rsidRDefault="00DE2DA1" w:rsidP="00DE2DA1">
      <w:pPr>
        <w:ind w:left="283" w:hanging="283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11</w:t>
      </w:r>
    </w:p>
    <w:p w:rsidR="00DE2DA1" w:rsidRPr="00A77FEE" w:rsidRDefault="00DE2DA1" w:rsidP="00DE2DA1">
      <w:pPr>
        <w:pStyle w:val="Tekstpodstawowy2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Strony ustanawiają kary umowne z następujących tytułów i w podanych wysokościach.</w:t>
      </w:r>
    </w:p>
    <w:p w:rsidR="00DE2DA1" w:rsidRPr="00A77FEE" w:rsidRDefault="00DE2DA1" w:rsidP="00DE2DA1">
      <w:pPr>
        <w:numPr>
          <w:ilvl w:val="1"/>
          <w:numId w:val="5"/>
        </w:numPr>
        <w:tabs>
          <w:tab w:val="num" w:pos="1080"/>
        </w:tabs>
        <w:ind w:hanging="720"/>
        <w:rPr>
          <w:sz w:val="22"/>
          <w:szCs w:val="22"/>
        </w:rPr>
      </w:pPr>
      <w:r w:rsidRPr="00A77FEE">
        <w:rPr>
          <w:sz w:val="22"/>
          <w:szCs w:val="22"/>
        </w:rPr>
        <w:t>Zamawiający zapłaci Wykonawcy kary umowne:</w:t>
      </w:r>
    </w:p>
    <w:p w:rsidR="00DE2DA1" w:rsidRPr="00A77FEE" w:rsidRDefault="00DE2DA1" w:rsidP="00DE2DA1">
      <w:pPr>
        <w:numPr>
          <w:ilvl w:val="2"/>
          <w:numId w:val="5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 tytułu odstąpienia od umowy z przyczyn leżących po stronie Zamawiającego w wysokości 20 % wartości przedmiotu umowy określonego w § 10 ust 6, a pozostałego do wykorzystania w dacie rozwiązania umowy</w:t>
      </w:r>
      <w:r w:rsidR="00243FBD" w:rsidRPr="00A77FEE">
        <w:rPr>
          <w:sz w:val="22"/>
          <w:szCs w:val="22"/>
        </w:rPr>
        <w:t>;</w:t>
      </w:r>
    </w:p>
    <w:p w:rsidR="00DE2DA1" w:rsidRPr="00A77FEE" w:rsidRDefault="00DE2DA1" w:rsidP="00DE2DA1">
      <w:pPr>
        <w:numPr>
          <w:ilvl w:val="1"/>
          <w:numId w:val="5"/>
        </w:numPr>
        <w:tabs>
          <w:tab w:val="num" w:pos="1080"/>
        </w:tabs>
        <w:ind w:hanging="72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Wykonawca zapłaci Zamawiającemu kary umowne: </w:t>
      </w:r>
    </w:p>
    <w:p w:rsidR="00DE2DA1" w:rsidRPr="00A77FEE" w:rsidRDefault="00DE2DA1" w:rsidP="00DE2DA1">
      <w:pPr>
        <w:numPr>
          <w:ilvl w:val="2"/>
          <w:numId w:val="5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 tytułu odstąpienia od umowy z przyczyn leżących po stronie Wykonawcy w wysokości 20 % wynagrodzenia umownego określonego w § 10 ust 6, a pozostałego do wykorzystania w dacie rozwiązania umowy</w:t>
      </w:r>
      <w:r w:rsidR="00243FBD" w:rsidRPr="00A77FEE">
        <w:rPr>
          <w:sz w:val="22"/>
          <w:szCs w:val="22"/>
        </w:rPr>
        <w:t>;</w:t>
      </w:r>
    </w:p>
    <w:p w:rsidR="00DE2DA1" w:rsidRPr="00A77FEE" w:rsidRDefault="00DE2DA1" w:rsidP="00DE2DA1">
      <w:pPr>
        <w:numPr>
          <w:ilvl w:val="2"/>
          <w:numId w:val="5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 tytułu opóźnienia przyjazdu grupy interwencyjnej powyżej 20 min od zgłoszenia </w:t>
      </w:r>
      <w:r w:rsidRPr="00A77FEE">
        <w:rPr>
          <w:sz w:val="22"/>
          <w:szCs w:val="22"/>
        </w:rPr>
        <w:br/>
      </w:r>
      <w:r w:rsidR="00243FBD" w:rsidRPr="00A77FEE">
        <w:rPr>
          <w:sz w:val="22"/>
          <w:szCs w:val="22"/>
        </w:rPr>
        <w:t xml:space="preserve">- </w:t>
      </w:r>
      <w:r w:rsidRPr="00A77FEE">
        <w:rPr>
          <w:sz w:val="22"/>
          <w:szCs w:val="22"/>
        </w:rPr>
        <w:t>w wysokości 100 zł za każde dodatkowe 20 minut opóźnienia, ale nie więcej niż 20 % maksymalnego wynagrodzenia umownego określonego w § 10 ust. 6 umowy</w:t>
      </w:r>
      <w:r w:rsidR="00243FBD" w:rsidRPr="00A77FEE">
        <w:rPr>
          <w:sz w:val="22"/>
          <w:szCs w:val="22"/>
        </w:rPr>
        <w:t>;</w:t>
      </w:r>
    </w:p>
    <w:p w:rsidR="00DE2DA1" w:rsidRPr="00A77FEE" w:rsidRDefault="00DE2DA1" w:rsidP="00DE2DA1">
      <w:pPr>
        <w:numPr>
          <w:ilvl w:val="2"/>
          <w:numId w:val="5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za opóźnienie w wykonaniu konserwacji monitoringu w wysokości 100 zł za każdy dzień opóźnienia, jednak nie więcej niż 20% wartości przedmiotu umowy określonego w § 10 ust 6.</w:t>
      </w:r>
    </w:p>
    <w:p w:rsidR="00DE2DA1" w:rsidRPr="00A77FEE" w:rsidRDefault="00DE2DA1" w:rsidP="00DE2DA1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Jeżeli kara umowna nie pokrywa poniesionej szkody strony mogą dochodzić odszkodowania uzupełniającego na podst. przepisów Kodeksu </w:t>
      </w:r>
      <w:r w:rsidR="00AE4C25" w:rsidRPr="00A77FEE">
        <w:rPr>
          <w:sz w:val="22"/>
          <w:szCs w:val="22"/>
        </w:rPr>
        <w:t>c</w:t>
      </w:r>
      <w:r w:rsidRPr="00A77FEE">
        <w:rPr>
          <w:sz w:val="22"/>
          <w:szCs w:val="22"/>
        </w:rPr>
        <w:t>ywilnego.</w:t>
      </w:r>
    </w:p>
    <w:p w:rsidR="00DE2DA1" w:rsidRPr="00A77FEE" w:rsidRDefault="00DE2DA1" w:rsidP="00DE2DA1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Zamawiający może potrącić kary umowne bezpośrednio z wynagrodzenia Wykonawcy, choćby obie należności nie były jeszcze wymagalne. </w:t>
      </w:r>
    </w:p>
    <w:p w:rsidR="00DE2DA1" w:rsidRPr="00A77FEE" w:rsidRDefault="00DE2DA1" w:rsidP="00DE2DA1">
      <w:pPr>
        <w:ind w:left="720"/>
        <w:jc w:val="both"/>
        <w:rPr>
          <w:sz w:val="22"/>
          <w:szCs w:val="22"/>
        </w:rPr>
      </w:pPr>
    </w:p>
    <w:p w:rsidR="00DE2DA1" w:rsidRPr="00A77FEE" w:rsidRDefault="00DE2DA1" w:rsidP="00DE2DA1">
      <w:pPr>
        <w:ind w:left="283" w:hanging="283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</w:t>
      </w:r>
      <w:r w:rsidR="007615FA" w:rsidRPr="00A77FEE">
        <w:rPr>
          <w:b/>
          <w:sz w:val="22"/>
          <w:szCs w:val="22"/>
        </w:rPr>
        <w:t xml:space="preserve"> </w:t>
      </w:r>
      <w:r w:rsidRPr="00A77FEE">
        <w:rPr>
          <w:b/>
          <w:sz w:val="22"/>
          <w:szCs w:val="22"/>
        </w:rPr>
        <w:t>12</w:t>
      </w:r>
    </w:p>
    <w:p w:rsidR="00F114E6" w:rsidRPr="00A77FEE" w:rsidRDefault="00F114E6" w:rsidP="00F114E6">
      <w:pPr>
        <w:tabs>
          <w:tab w:val="left" w:pos="182"/>
        </w:tabs>
        <w:autoSpaceDE w:val="0"/>
        <w:autoSpaceDN w:val="0"/>
        <w:adjustRightInd w:val="0"/>
        <w:spacing w:before="230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1.</w:t>
      </w:r>
      <w:r w:rsidRPr="00A77FEE">
        <w:rPr>
          <w:rFonts w:eastAsiaTheme="minorEastAsia"/>
          <w:sz w:val="22"/>
          <w:szCs w:val="22"/>
        </w:rPr>
        <w:tab/>
        <w:t xml:space="preserve"> Poza przypadkami wskazanymi </w:t>
      </w:r>
      <w:r w:rsidRPr="00B32327">
        <w:rPr>
          <w:rFonts w:eastAsiaTheme="minorEastAsia"/>
          <w:sz w:val="22"/>
          <w:szCs w:val="22"/>
        </w:rPr>
        <w:t>w art. 144 ust. 1 pkt 2-6 ustawy PZP</w:t>
      </w:r>
      <w:r w:rsidRPr="00A77FEE">
        <w:rPr>
          <w:rFonts w:eastAsiaTheme="minorEastAsia"/>
          <w:sz w:val="22"/>
          <w:szCs w:val="22"/>
        </w:rPr>
        <w:t xml:space="preserve"> Zamawiający</w:t>
      </w:r>
      <w:r w:rsidRPr="00A77FEE">
        <w:rPr>
          <w:rFonts w:eastAsiaTheme="minorEastAsia"/>
          <w:sz w:val="22"/>
          <w:szCs w:val="22"/>
        </w:rPr>
        <w:br/>
        <w:t>przewidział okoliczności, które mogą powodować konieczność wprowadzenia zmian w treści</w:t>
      </w:r>
      <w:r w:rsidRPr="00A77FEE">
        <w:rPr>
          <w:rFonts w:eastAsiaTheme="minorEastAsia"/>
          <w:sz w:val="22"/>
          <w:szCs w:val="22"/>
        </w:rPr>
        <w:br/>
      </w:r>
      <w:r w:rsidRPr="00A77FEE">
        <w:rPr>
          <w:rFonts w:eastAsiaTheme="minorEastAsia"/>
          <w:sz w:val="22"/>
          <w:szCs w:val="22"/>
        </w:rPr>
        <w:lastRenderedPageBreak/>
        <w:t>zawartej umowy w formie aneksu, a których nie można było przewidzieć w chwili zawarcia</w:t>
      </w:r>
      <w:r w:rsidRPr="00A77FEE">
        <w:rPr>
          <w:rFonts w:eastAsiaTheme="minorEastAsia"/>
          <w:sz w:val="22"/>
          <w:szCs w:val="22"/>
        </w:rPr>
        <w:br/>
        <w:t>umowy.</w:t>
      </w:r>
    </w:p>
    <w:p w:rsidR="00F114E6" w:rsidRPr="00A77FEE" w:rsidRDefault="00F114E6" w:rsidP="00F114E6">
      <w:pPr>
        <w:tabs>
          <w:tab w:val="left" w:pos="274"/>
        </w:tabs>
        <w:autoSpaceDE w:val="0"/>
        <w:autoSpaceDN w:val="0"/>
        <w:adjustRightInd w:val="0"/>
        <w:spacing w:before="19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2.</w:t>
      </w:r>
      <w:r w:rsidRPr="00A77FEE">
        <w:rPr>
          <w:rFonts w:eastAsiaTheme="minorEastAsia"/>
          <w:sz w:val="22"/>
          <w:szCs w:val="22"/>
        </w:rPr>
        <w:tab/>
        <w:t>Zgodnie z tym ustala się następujące okoliczności, które mogą powodować konieczność</w:t>
      </w:r>
      <w:r w:rsidRPr="00A77FEE">
        <w:rPr>
          <w:rFonts w:eastAsiaTheme="minorEastAsia"/>
          <w:sz w:val="22"/>
          <w:szCs w:val="22"/>
        </w:rPr>
        <w:br/>
        <w:t>wprowadzenia zmiany w jej treści:</w:t>
      </w:r>
    </w:p>
    <w:p w:rsidR="00F114E6" w:rsidRPr="00A77FEE" w:rsidRDefault="00F114E6" w:rsidP="00F114E6">
      <w:pPr>
        <w:widowControl w:val="0"/>
        <w:numPr>
          <w:ilvl w:val="0"/>
          <w:numId w:val="17"/>
        </w:numPr>
        <w:tabs>
          <w:tab w:val="left" w:pos="422"/>
        </w:tabs>
        <w:autoSpaceDE w:val="0"/>
        <w:autoSpaceDN w:val="0"/>
        <w:adjustRightInd w:val="0"/>
        <w:spacing w:before="43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zmiana terminu realizacji zamówienia z przyczyn nie leżących po stronie Wykonawcy;</w:t>
      </w:r>
    </w:p>
    <w:p w:rsidR="00F114E6" w:rsidRPr="00A77FEE" w:rsidRDefault="00F114E6" w:rsidP="00F114E6">
      <w:pPr>
        <w:widowControl w:val="0"/>
        <w:numPr>
          <w:ilvl w:val="0"/>
          <w:numId w:val="17"/>
        </w:numPr>
        <w:tabs>
          <w:tab w:val="left" w:pos="422"/>
        </w:tabs>
        <w:autoSpaceDE w:val="0"/>
        <w:autoSpaceDN w:val="0"/>
        <w:adjustRightInd w:val="0"/>
        <w:ind w:left="422" w:hanging="422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zmiana nazwy, siedziby stron umowy, numerów kont bankowych, osób do kontaktów pomiędzy stronami umowy oraz innych danych identyfikacyjnych;</w:t>
      </w:r>
    </w:p>
    <w:p w:rsidR="00F114E6" w:rsidRPr="00A77FEE" w:rsidRDefault="00F114E6" w:rsidP="00F114E6">
      <w:pPr>
        <w:widowControl w:val="0"/>
        <w:numPr>
          <w:ilvl w:val="0"/>
          <w:numId w:val="17"/>
        </w:numPr>
        <w:tabs>
          <w:tab w:val="left" w:pos="422"/>
        </w:tabs>
        <w:autoSpaceDE w:val="0"/>
        <w:autoSpaceDN w:val="0"/>
        <w:adjustRightInd w:val="0"/>
        <w:ind w:left="422" w:hanging="422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zmniejszenie lub zwiększenie ilości godzin w miesiącu, w których przedmiot umowy miałyby być realizowany co może nastąpić w wyniku zmian godzin urzędowania w siedzibie Urzędu Gminy w Kobierzycach i co skutkować będzie zmianą w zakresie wysokości zaplanowanych środków budżetowych przeznaczonych w danym miesiącu na realizację przedmiotu umowy;</w:t>
      </w:r>
    </w:p>
    <w:p w:rsidR="00F114E6" w:rsidRPr="00A77FEE" w:rsidRDefault="00F114E6" w:rsidP="00F114E6">
      <w:pPr>
        <w:widowControl w:val="0"/>
        <w:numPr>
          <w:ilvl w:val="0"/>
          <w:numId w:val="17"/>
        </w:numPr>
        <w:tabs>
          <w:tab w:val="left" w:pos="422"/>
        </w:tabs>
        <w:autoSpaceDE w:val="0"/>
        <w:autoSpaceDN w:val="0"/>
        <w:adjustRightInd w:val="0"/>
        <w:ind w:left="422" w:hanging="422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zmiana zakresu czynności Wykonawcy w przypadku zaistnienia okoliczności niemożliwych wcześniej do przewidzenia;</w:t>
      </w:r>
    </w:p>
    <w:p w:rsidR="00F114E6" w:rsidRPr="00A77FEE" w:rsidRDefault="00F114E6" w:rsidP="00F114E6">
      <w:pPr>
        <w:widowControl w:val="0"/>
        <w:numPr>
          <w:ilvl w:val="0"/>
          <w:numId w:val="17"/>
        </w:numPr>
        <w:tabs>
          <w:tab w:val="left" w:pos="422"/>
        </w:tabs>
        <w:autoSpaceDE w:val="0"/>
        <w:autoSpaceDN w:val="0"/>
        <w:adjustRightInd w:val="0"/>
        <w:ind w:left="422" w:hanging="422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zmiana podwykonawcy pod warunkiem odpowiedniego zgłoszenia i po akceptacji przez Zamawiającego;</w:t>
      </w:r>
    </w:p>
    <w:p w:rsidR="00F114E6" w:rsidRPr="00A77FEE" w:rsidRDefault="00F114E6" w:rsidP="00F114E6">
      <w:pPr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adjustRightInd w:val="0"/>
        <w:rPr>
          <w:rFonts w:eastAsiaTheme="minorEastAsia"/>
          <w:spacing w:val="-20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zmiana osób odpowiedzialnych za kontakty i nadzór nad przedmiotem umowy;</w:t>
      </w:r>
    </w:p>
    <w:p w:rsidR="00F114E6" w:rsidRPr="00A77FEE" w:rsidRDefault="00F114E6" w:rsidP="00F114E6">
      <w:pPr>
        <w:widowControl w:val="0"/>
        <w:numPr>
          <w:ilvl w:val="0"/>
          <w:numId w:val="19"/>
        </w:numPr>
        <w:tabs>
          <w:tab w:val="left" w:pos="206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:rsidR="00F114E6" w:rsidRPr="00A77FEE" w:rsidRDefault="00F114E6" w:rsidP="00F114E6">
      <w:pPr>
        <w:widowControl w:val="0"/>
        <w:numPr>
          <w:ilvl w:val="0"/>
          <w:numId w:val="19"/>
        </w:numPr>
        <w:tabs>
          <w:tab w:val="left" w:pos="206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w razie wystąpienia istotnych zmian okoliczności powodujących, że wykonanie umowy nie leży w interesie Zamawiającego, czego nie można było przewidzieć w chwili zawarcia umowy;</w:t>
      </w:r>
    </w:p>
    <w:p w:rsidR="00F114E6" w:rsidRPr="00A77FEE" w:rsidRDefault="00F114E6" w:rsidP="00F114E6">
      <w:pPr>
        <w:tabs>
          <w:tab w:val="left" w:pos="206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i)</w:t>
      </w:r>
      <w:r w:rsidRPr="00A77FEE">
        <w:rPr>
          <w:rFonts w:eastAsiaTheme="minorEastAsia"/>
          <w:sz w:val="22"/>
          <w:szCs w:val="22"/>
        </w:rPr>
        <w:tab/>
        <w:t>wystąpienie oczywistych omyłek pisarskich i rachunkowych w treści umowy;</w:t>
      </w:r>
    </w:p>
    <w:p w:rsidR="00F114E6" w:rsidRPr="00A77FEE" w:rsidRDefault="00F114E6" w:rsidP="00F114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k) wystąpienie okoliczności, których Zamawiający nie był w stanie przewidzieć, pomimo zachowania należytej staranności.</w:t>
      </w:r>
    </w:p>
    <w:p w:rsidR="00F114E6" w:rsidRPr="00A77FEE" w:rsidRDefault="00F114E6" w:rsidP="00F114E6">
      <w:pPr>
        <w:autoSpaceDE w:val="0"/>
        <w:autoSpaceDN w:val="0"/>
        <w:adjustRightInd w:val="0"/>
        <w:spacing w:before="67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3 . Dopuszcza się zmianę wysokości wynagrodzenia:</w:t>
      </w:r>
    </w:p>
    <w:p w:rsidR="00F114E6" w:rsidRPr="00A77FEE" w:rsidRDefault="00F114E6" w:rsidP="00F114E6">
      <w:pPr>
        <w:widowControl w:val="0"/>
        <w:numPr>
          <w:ilvl w:val="0"/>
          <w:numId w:val="20"/>
        </w:numPr>
        <w:tabs>
          <w:tab w:val="left" w:pos="557"/>
        </w:tabs>
        <w:autoSpaceDE w:val="0"/>
        <w:autoSpaceDN w:val="0"/>
        <w:adjustRightInd w:val="0"/>
        <w:ind w:left="567" w:hanging="269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w przypadku wprowadzenia nowej stawki</w:t>
      </w:r>
      <w:r w:rsidRPr="00A77FEE">
        <w:rPr>
          <w:rFonts w:eastAsiaTheme="minorEastAsia"/>
          <w:sz w:val="22"/>
          <w:szCs w:val="22"/>
          <w:lang w:val="en-US"/>
        </w:rPr>
        <w:t xml:space="preserve"> VAT.</w:t>
      </w:r>
      <w:r w:rsidRPr="00A77FEE">
        <w:rPr>
          <w:rFonts w:eastAsiaTheme="minorEastAsia"/>
          <w:sz w:val="22"/>
          <w:szCs w:val="22"/>
        </w:rPr>
        <w:t xml:space="preserve"> Zmiana stawki</w:t>
      </w:r>
      <w:r w:rsidRPr="00A77FEE">
        <w:rPr>
          <w:rFonts w:eastAsiaTheme="minorEastAsia"/>
          <w:sz w:val="22"/>
          <w:szCs w:val="22"/>
          <w:lang w:val="en-US"/>
        </w:rPr>
        <w:t xml:space="preserve"> VAT</w:t>
      </w:r>
      <w:r w:rsidRPr="00A77FEE">
        <w:rPr>
          <w:rFonts w:eastAsiaTheme="minorEastAsia"/>
          <w:sz w:val="22"/>
          <w:szCs w:val="22"/>
        </w:rPr>
        <w:t xml:space="preserve"> nastąpi z dniem wejścia w życie aktu prawnego zmieniającego stawkę.</w:t>
      </w:r>
    </w:p>
    <w:p w:rsidR="00F114E6" w:rsidRPr="00A77FEE" w:rsidRDefault="00F114E6" w:rsidP="00F114E6">
      <w:pPr>
        <w:widowControl w:val="0"/>
        <w:numPr>
          <w:ilvl w:val="0"/>
          <w:numId w:val="20"/>
        </w:numPr>
        <w:tabs>
          <w:tab w:val="left" w:pos="571"/>
        </w:tabs>
        <w:autoSpaceDE w:val="0"/>
        <w:autoSpaceDN w:val="0"/>
        <w:adjustRightInd w:val="0"/>
        <w:ind w:left="312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w przypadku zmian:</w:t>
      </w:r>
    </w:p>
    <w:p w:rsidR="00F114E6" w:rsidRPr="00A77FEE" w:rsidRDefault="00F114E6" w:rsidP="00F114E6">
      <w:pPr>
        <w:autoSpaceDE w:val="0"/>
        <w:autoSpaceDN w:val="0"/>
        <w:adjustRightInd w:val="0"/>
        <w:ind w:left="370" w:firstLine="120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- wysokości minimalnego wynagrodzenia za pracę ustalonego na podstawie</w:t>
      </w:r>
      <w:r w:rsidRPr="00A77FEE">
        <w:rPr>
          <w:rFonts w:eastAsiaTheme="minorEastAsia"/>
          <w:sz w:val="22"/>
          <w:szCs w:val="22"/>
          <w:lang w:val="en-US"/>
        </w:rPr>
        <w:t xml:space="preserve"> art.</w:t>
      </w:r>
      <w:r w:rsidRPr="00A77FEE">
        <w:rPr>
          <w:rFonts w:eastAsiaTheme="minorEastAsia"/>
          <w:sz w:val="22"/>
          <w:szCs w:val="22"/>
        </w:rPr>
        <w:t xml:space="preserve"> 2 ust. 3-5 ustawy z dnia 10 października 2002 r. o minimalnym wynagrodzeniu za pracę (Dz. U. z 2017 r., poz. 847);</w:t>
      </w:r>
    </w:p>
    <w:p w:rsidR="00F114E6" w:rsidRPr="00A77FEE" w:rsidRDefault="00F114E6" w:rsidP="00F114E6">
      <w:pPr>
        <w:autoSpaceDE w:val="0"/>
        <w:autoSpaceDN w:val="0"/>
        <w:adjustRightInd w:val="0"/>
        <w:spacing w:before="24"/>
        <w:ind w:left="341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- zasad podlegania ubezpieczeniom społecznym lub ubezpieczeniu zdrowotnemu lub wysokości stawki składki na ubezpieczenia społeczne lub zdrowotne, jeżeli zmiany te będą miały wpływ na koszty wykonania przez wykonawcę zamówienia publicznego, wynikającego z zawartej umowy, Zamawiający przewiduje przeprowadzenie negocjacji w sprawie odpowiedniej zmiany wynagrodzenia określonego w umowie o kwotę kosztów jakie te zmiany generują ( na podstawie szczegółowego zestawienia sporządzonego przez Wykonawcę);</w:t>
      </w:r>
    </w:p>
    <w:p w:rsidR="00F114E6" w:rsidRPr="00A77FEE" w:rsidRDefault="00F114E6" w:rsidP="00F114E6">
      <w:pPr>
        <w:autoSpaceDE w:val="0"/>
        <w:autoSpaceDN w:val="0"/>
        <w:adjustRightInd w:val="0"/>
        <w:spacing w:before="38"/>
        <w:ind w:left="360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-zmiana wynagrodzenia uwzględniająca sumę wzrostu kosztów realizacji zamówienia publicznego wynikającą z wpłat do PPK dokonywanych przez pracodawcę.</w:t>
      </w:r>
    </w:p>
    <w:p w:rsidR="00F114E6" w:rsidRPr="00A77FEE" w:rsidRDefault="00F114E6" w:rsidP="00F114E6">
      <w:pPr>
        <w:tabs>
          <w:tab w:val="left" w:pos="245"/>
        </w:tabs>
        <w:autoSpaceDE w:val="0"/>
        <w:autoSpaceDN w:val="0"/>
        <w:adjustRightInd w:val="0"/>
        <w:spacing w:before="29"/>
        <w:ind w:left="245" w:hanging="245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4.</w:t>
      </w:r>
      <w:r w:rsidRPr="00A77FEE">
        <w:rPr>
          <w:rFonts w:eastAsiaTheme="minorEastAsia"/>
          <w:sz w:val="22"/>
          <w:szCs w:val="22"/>
        </w:rPr>
        <w:tab/>
        <w:t>Dodatkowo, w celu udokumentowania wzrostu kosztów, podmiot zatrudniający będzie</w:t>
      </w:r>
      <w:r w:rsidRPr="00A77FEE">
        <w:rPr>
          <w:rFonts w:eastAsiaTheme="minorEastAsia"/>
          <w:sz w:val="22"/>
          <w:szCs w:val="22"/>
        </w:rPr>
        <w:br/>
        <w:t>obowiązany do przedstawienia sposobu i podstawy wyliczenia zmiany wynagrodzenia.</w:t>
      </w:r>
    </w:p>
    <w:p w:rsidR="00F114E6" w:rsidRPr="00A77FEE" w:rsidRDefault="00F114E6" w:rsidP="00F114E6">
      <w:pPr>
        <w:tabs>
          <w:tab w:val="left" w:pos="173"/>
        </w:tabs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5.</w:t>
      </w:r>
      <w:r w:rsidRPr="00A77FEE">
        <w:rPr>
          <w:rFonts w:eastAsiaTheme="minorEastAsia"/>
          <w:sz w:val="22"/>
          <w:szCs w:val="22"/>
        </w:rPr>
        <w:tab/>
        <w:t xml:space="preserve"> Zmiana treści niniejszej umowy może nastąpić za zgodą obu Stron w formie aneksu</w:t>
      </w:r>
      <w:r w:rsidRPr="00A77FEE">
        <w:rPr>
          <w:rFonts w:eastAsiaTheme="minorEastAsia"/>
          <w:sz w:val="22"/>
          <w:szCs w:val="22"/>
        </w:rPr>
        <w:br/>
        <w:t>sporządzonego w formie pisemnej pod rygorem nieważności.</w:t>
      </w:r>
    </w:p>
    <w:p w:rsidR="00F114E6" w:rsidRPr="00A77FEE" w:rsidRDefault="00F114E6" w:rsidP="00F114E6">
      <w:pPr>
        <w:tabs>
          <w:tab w:val="left" w:pos="173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6.</w:t>
      </w:r>
      <w:r w:rsidRPr="00A77FEE">
        <w:rPr>
          <w:rFonts w:eastAsiaTheme="minorEastAsia"/>
          <w:sz w:val="22"/>
          <w:szCs w:val="22"/>
        </w:rPr>
        <w:tab/>
        <w:t xml:space="preserve"> Umowa jest nieważna w części wykraczającej poza określenie przedmiotu zamówienia.</w:t>
      </w:r>
    </w:p>
    <w:p w:rsidR="00F114E6" w:rsidRPr="00A77FEE" w:rsidRDefault="00F114E6" w:rsidP="00F114E6">
      <w:pPr>
        <w:tabs>
          <w:tab w:val="left" w:pos="293"/>
        </w:tabs>
        <w:autoSpaceDE w:val="0"/>
        <w:autoSpaceDN w:val="0"/>
        <w:adjustRightInd w:val="0"/>
        <w:ind w:left="284" w:right="10" w:hanging="284"/>
        <w:jc w:val="both"/>
        <w:rPr>
          <w:rFonts w:eastAsiaTheme="minorEastAsia"/>
          <w:sz w:val="22"/>
          <w:szCs w:val="22"/>
        </w:rPr>
      </w:pPr>
      <w:r w:rsidRPr="00A77FEE">
        <w:rPr>
          <w:rFonts w:eastAsiaTheme="minorEastAsia"/>
          <w:sz w:val="22"/>
          <w:szCs w:val="22"/>
        </w:rPr>
        <w:t>7.</w:t>
      </w:r>
      <w:r w:rsidRPr="00A77FEE">
        <w:rPr>
          <w:rFonts w:eastAsiaTheme="minorEastAsia"/>
          <w:sz w:val="22"/>
          <w:szCs w:val="22"/>
        </w:rPr>
        <w:tab/>
        <w:t>Powyższe postanowienia stanowią katalog zmian, na które Zamawiający może wyrazić</w:t>
      </w:r>
      <w:r w:rsidRPr="00A77FEE">
        <w:rPr>
          <w:rFonts w:eastAsiaTheme="minorEastAsia"/>
          <w:sz w:val="22"/>
          <w:szCs w:val="22"/>
        </w:rPr>
        <w:br/>
        <w:t>zgodę, ale nie stanowią zobowiązania Zamawiającego do wyrażenia zgody na ich</w:t>
      </w:r>
      <w:r w:rsidRPr="00A77FEE">
        <w:rPr>
          <w:rFonts w:eastAsiaTheme="minorEastAsia"/>
          <w:sz w:val="22"/>
          <w:szCs w:val="22"/>
        </w:rPr>
        <w:br/>
        <w:t>bezwarunkowe wprowadzenie.</w:t>
      </w:r>
    </w:p>
    <w:p w:rsidR="00DE2DA1" w:rsidRPr="00A77FEE" w:rsidRDefault="00DE2DA1" w:rsidP="00DE2DA1">
      <w:pPr>
        <w:pStyle w:val="Tekstpodstawowy"/>
        <w:rPr>
          <w:rFonts w:ascii="Times New Roman" w:hAnsi="Times New Roman"/>
          <w:color w:val="FF0000"/>
          <w:sz w:val="22"/>
          <w:szCs w:val="22"/>
        </w:rPr>
      </w:pPr>
      <w:r w:rsidRPr="00A77FEE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DE2DA1" w:rsidRPr="00A77FEE" w:rsidRDefault="00DE2DA1" w:rsidP="00DE2DA1">
      <w:pPr>
        <w:ind w:firstLine="5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 13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1. Wykonawca oświadcza, że na mocy polisy ubezpieczeniowej wystawionej przez </w:t>
      </w:r>
      <w:r w:rsidR="00030853" w:rsidRPr="00A77FEE">
        <w:rPr>
          <w:sz w:val="22"/>
          <w:szCs w:val="22"/>
        </w:rPr>
        <w:t>……………..</w:t>
      </w:r>
      <w:r w:rsidR="00266AAA" w:rsidRPr="00A77FEE">
        <w:rPr>
          <w:sz w:val="22"/>
          <w:szCs w:val="22"/>
        </w:rPr>
        <w:t xml:space="preserve"> </w:t>
      </w:r>
      <w:r w:rsidRPr="00A77FEE">
        <w:rPr>
          <w:sz w:val="22"/>
          <w:szCs w:val="22"/>
        </w:rPr>
        <w:t xml:space="preserve"> ubezpieczony jest od odpowiedzialności cywilnej z tytułu prowadzonej działalności ochrony. Kserokopia polisy ubezpieczeniowej stanowi załącznik nr 3 i integralną część umowy.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2. Niniejsza umowa nie stanowi formy ubezpieczenia i jej nie zastępuje.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3. Wykonawca dostarczy niezwłocznie Zamawiającemu potwierdzone za zgodność z oryginałem kopie polisy ubezpieczeniowej i oryginały do wglądu, po każdorazowym jej odnowieniu. </w:t>
      </w:r>
    </w:p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A77FEE" w:rsidRDefault="00DE2DA1" w:rsidP="00DE2DA1">
      <w:pPr>
        <w:ind w:firstLine="5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 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E2DA1" w:rsidRPr="00A77FEE" w:rsidTr="000B204C">
        <w:tc>
          <w:tcPr>
            <w:tcW w:w="9212" w:type="dxa"/>
            <w:shd w:val="clear" w:color="auto" w:fill="auto"/>
          </w:tcPr>
          <w:p w:rsidR="00DE2DA1" w:rsidRPr="00A77FEE" w:rsidRDefault="00DE2DA1" w:rsidP="00AE4C25">
            <w:pPr>
              <w:jc w:val="both"/>
              <w:rPr>
                <w:sz w:val="22"/>
                <w:szCs w:val="22"/>
              </w:rPr>
            </w:pPr>
            <w:r w:rsidRPr="00A77FEE">
              <w:rPr>
                <w:sz w:val="22"/>
                <w:szCs w:val="22"/>
              </w:rPr>
              <w:t xml:space="preserve">W sprawach nieuregulowanych postanowieniami niniejszej umowy mają zastosowanie przepisy Kodeksu </w:t>
            </w:r>
            <w:r w:rsidR="00AE4C25" w:rsidRPr="00A77FEE">
              <w:rPr>
                <w:sz w:val="22"/>
                <w:szCs w:val="22"/>
              </w:rPr>
              <w:t>c</w:t>
            </w:r>
            <w:r w:rsidRPr="00A77FEE">
              <w:rPr>
                <w:sz w:val="22"/>
                <w:szCs w:val="22"/>
              </w:rPr>
              <w:t xml:space="preserve">ywilnego. </w:t>
            </w:r>
          </w:p>
        </w:tc>
      </w:tr>
    </w:tbl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A77FEE" w:rsidRDefault="00DE2DA1" w:rsidP="00DE2DA1">
      <w:pPr>
        <w:ind w:left="283" w:hanging="283"/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 15</w:t>
      </w:r>
    </w:p>
    <w:p w:rsidR="00DE2DA1" w:rsidRPr="00A77FEE" w:rsidRDefault="00DE2DA1" w:rsidP="00DE2DA1">
      <w:pPr>
        <w:pStyle w:val="Tekstpodstawowywcity"/>
        <w:rPr>
          <w:rFonts w:ascii="Times New Roman" w:hAnsi="Times New Roman"/>
          <w:sz w:val="22"/>
          <w:szCs w:val="22"/>
        </w:rPr>
      </w:pPr>
      <w:r w:rsidRPr="00A77FEE">
        <w:rPr>
          <w:rFonts w:ascii="Times New Roman" w:hAnsi="Times New Roman"/>
          <w:sz w:val="22"/>
          <w:szCs w:val="22"/>
        </w:rPr>
        <w:t>W razie ewentualnych sporów powstałych w związku z realizacją niniejszej umowy właściwym do rozstrzygnięcia sporu będzie sąd właściwy ze względu na siedzibę Zamawiającego.</w:t>
      </w:r>
    </w:p>
    <w:p w:rsidR="00186B94" w:rsidRPr="00A77FEE" w:rsidRDefault="00186B94" w:rsidP="00186B9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before="240"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 w:rsidRPr="00A77FEE">
        <w:rPr>
          <w:rFonts w:eastAsia="SimSun"/>
          <w:b/>
          <w:kern w:val="2"/>
          <w:sz w:val="22"/>
          <w:szCs w:val="22"/>
          <w:lang w:eastAsia="hi-IN" w:bidi="hi-IN"/>
        </w:rPr>
        <w:t>§ 16</w:t>
      </w:r>
    </w:p>
    <w:p w:rsidR="00186B94" w:rsidRPr="00A77FEE" w:rsidRDefault="00186B94" w:rsidP="00186B94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OCHRONA DANYCH OSOBOWYCH</w:t>
      </w:r>
    </w:p>
    <w:p w:rsidR="00186B94" w:rsidRPr="00A77FEE" w:rsidRDefault="00186B94" w:rsidP="00186B94">
      <w:pPr>
        <w:rPr>
          <w:b/>
          <w:i/>
          <w:sz w:val="22"/>
          <w:szCs w:val="22"/>
        </w:rPr>
      </w:pPr>
    </w:p>
    <w:p w:rsidR="00186B94" w:rsidRPr="00A77FEE" w:rsidRDefault="00186B94" w:rsidP="00186B94">
      <w:pPr>
        <w:pStyle w:val="Akapitzlist"/>
        <w:numPr>
          <w:ilvl w:val="0"/>
          <w:numId w:val="14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>Oświadczenie Zamawiającego: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A77FEE">
        <w:rPr>
          <w:sz w:val="22"/>
          <w:szCs w:val="22"/>
          <w:shd w:val="clear" w:color="auto" w:fill="FFFFFF"/>
        </w:rPr>
        <w:t xml:space="preserve">Zespół Szkolno-Przedszkolny w Bielanach Wrocławskich, ul. Akacjowa 1, </w:t>
      </w:r>
      <w:r w:rsidRPr="00A77FEE">
        <w:rPr>
          <w:i/>
          <w:sz w:val="22"/>
          <w:szCs w:val="22"/>
          <w:shd w:val="clear" w:color="auto" w:fill="FFFFFF"/>
        </w:rPr>
        <w:t>zwana</w:t>
      </w:r>
      <w:r w:rsidRPr="00A77FEE">
        <w:rPr>
          <w:sz w:val="22"/>
          <w:szCs w:val="22"/>
          <w:shd w:val="clear" w:color="auto" w:fill="FFFFFF"/>
        </w:rPr>
        <w:t xml:space="preserve"> </w:t>
      </w:r>
      <w:r w:rsidRPr="00A77FEE">
        <w:rPr>
          <w:i/>
          <w:sz w:val="22"/>
          <w:szCs w:val="22"/>
          <w:shd w:val="clear" w:color="auto" w:fill="FFFFFF"/>
        </w:rPr>
        <w:t xml:space="preserve">dalej </w:t>
      </w:r>
      <w:r w:rsidRPr="00A77FEE">
        <w:rPr>
          <w:i/>
          <w:sz w:val="22"/>
          <w:szCs w:val="22"/>
          <w:shd w:val="clear" w:color="auto" w:fill="FFFFFF"/>
        </w:rPr>
        <w:br/>
        <w:t>w niniejszym ustępie Administratorem</w:t>
      </w:r>
      <w:r w:rsidRPr="00A77FEE">
        <w:rPr>
          <w:sz w:val="22"/>
          <w:szCs w:val="22"/>
          <w:shd w:val="clear" w:color="auto" w:fill="FFFFFF"/>
        </w:rPr>
        <w:t xml:space="preserve">, oświadcza, iż w przypadku przetwarzania danych osobowych w rozumieniu ustawy z dnia 10 maja 2018 r.  o ochronie danych osobowych </w:t>
      </w:r>
      <w:r w:rsidRPr="00A77FEE">
        <w:rPr>
          <w:sz w:val="22"/>
          <w:szCs w:val="22"/>
          <w:shd w:val="clear" w:color="auto" w:fill="FFFFFF"/>
        </w:rPr>
        <w:br/>
        <w:t>(Dz. U. z 201</w:t>
      </w:r>
      <w:r w:rsidR="0038184D" w:rsidRPr="00A77FEE">
        <w:rPr>
          <w:sz w:val="22"/>
          <w:szCs w:val="22"/>
          <w:shd w:val="clear" w:color="auto" w:fill="FFFFFF"/>
        </w:rPr>
        <w:t>9</w:t>
      </w:r>
      <w:r w:rsidRPr="00A77FEE">
        <w:rPr>
          <w:sz w:val="22"/>
          <w:szCs w:val="22"/>
          <w:shd w:val="clear" w:color="auto" w:fill="FFFFFF"/>
        </w:rPr>
        <w:t xml:space="preserve"> r., poz. 1</w:t>
      </w:r>
      <w:r w:rsidR="0038184D" w:rsidRPr="00A77FEE">
        <w:rPr>
          <w:sz w:val="22"/>
          <w:szCs w:val="22"/>
          <w:shd w:val="clear" w:color="auto" w:fill="FFFFFF"/>
        </w:rPr>
        <w:t>781</w:t>
      </w:r>
      <w:r w:rsidRPr="00A77FEE">
        <w:rPr>
          <w:sz w:val="22"/>
          <w:szCs w:val="22"/>
          <w:shd w:val="clear" w:color="auto" w:fill="FFFFFF"/>
        </w:rPr>
        <w:t xml:space="preserve">) i RODO </w:t>
      </w:r>
      <w:r w:rsidR="00E72005" w:rsidRPr="00A77FEE">
        <w:rPr>
          <w:sz w:val="22"/>
          <w:szCs w:val="22"/>
        </w:rPr>
        <w:t xml:space="preserve">i rozporządzenia RODO (Dz.U.EU.L.2016.119.1)(tj. bez adresów zamieszkania, nr PESEL pracowników). Informacje takie jak: data zawarcia umowy, rodzaj umowy o pracę powinny być możliwe do zidentyfikowania </w:t>
      </w:r>
      <w:r w:rsidRPr="00A77FEE">
        <w:rPr>
          <w:sz w:val="22"/>
          <w:szCs w:val="22"/>
          <w:shd w:val="clear" w:color="auto" w:fill="FFFFFF"/>
        </w:rPr>
        <w:t xml:space="preserve">zebranych w związku </w:t>
      </w:r>
      <w:r w:rsidRPr="00A77FEE">
        <w:rPr>
          <w:sz w:val="22"/>
          <w:szCs w:val="22"/>
          <w:shd w:val="clear" w:color="auto" w:fill="FFFFFF"/>
        </w:rPr>
        <w:br/>
        <w:t>z realizacją Umowy od osoby będącej jej stroną, jest ich Administratorem;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>kontakt do osoby odpowiedzialnej za zapewnienie zgodności przetwarzania danych osobowych z przepisami prawa o ich ochronie u Administratora: Beata Ćwiek;  adres mailowy: iodo@szkola.sisco.pl</w:t>
      </w:r>
      <w:r w:rsidR="00E72005" w:rsidRPr="00A77FEE">
        <w:rPr>
          <w:sz w:val="22"/>
          <w:szCs w:val="22"/>
          <w:shd w:val="clear" w:color="auto" w:fill="FFFFFF"/>
        </w:rPr>
        <w:t>;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 xml:space="preserve">odbiorcą danych osobowych będzie </w:t>
      </w:r>
      <w:r w:rsidRPr="00A77FEE">
        <w:rPr>
          <w:sz w:val="22"/>
          <w:szCs w:val="22"/>
        </w:rPr>
        <w:t>…………………………………………………….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>kategorie danych, które przetwarzane będą w związku z realizacja Umowy to podstawowe dane identyfikacyjne związane z prowadzoną przez Strony współpracą: imię i nazwisko, rodzaj pełnionej funkcji, telefon kontaktowy (stacjonarny, mobile, fax), adres i miejsce pracy, płeć oraz adres e-mail;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>dane osobowe nie będą przekazywane do państwa trzeciego/ organizacji międzynarodowej;</w:t>
      </w:r>
    </w:p>
    <w:p w:rsidR="00186B94" w:rsidRPr="00A77FEE" w:rsidRDefault="00186B94" w:rsidP="00E72005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6F739B" w:rsidRPr="00A77FEE" w:rsidRDefault="00C009F5" w:rsidP="006F739B">
      <w:pPr>
        <w:ind w:left="786"/>
        <w:jc w:val="both"/>
        <w:rPr>
          <w:i/>
          <w:color w:val="00B0F0"/>
          <w:sz w:val="22"/>
          <w:szCs w:val="22"/>
        </w:rPr>
      </w:pPr>
      <w:r w:rsidRPr="00A77FEE">
        <w:rPr>
          <w:sz w:val="22"/>
          <w:szCs w:val="22"/>
          <w:shd w:val="clear" w:color="auto" w:fill="FFFFFF"/>
        </w:rPr>
        <w:t xml:space="preserve">2. </w:t>
      </w:r>
      <w:r w:rsidR="00186B94" w:rsidRPr="00A77FEE">
        <w:rPr>
          <w:sz w:val="22"/>
          <w:szCs w:val="22"/>
          <w:shd w:val="clear" w:color="auto" w:fill="FFFFFF"/>
        </w:rPr>
        <w:t>Wykonawca, jak i osoby wskazane w treści umowy - posiada</w:t>
      </w:r>
      <w:r w:rsidRPr="00A77FEE">
        <w:rPr>
          <w:sz w:val="22"/>
          <w:szCs w:val="22"/>
          <w:shd w:val="clear" w:color="auto" w:fill="FFFFFF"/>
        </w:rPr>
        <w:t>ją</w:t>
      </w:r>
      <w:r w:rsidR="00186B94" w:rsidRPr="00A77FEE">
        <w:rPr>
          <w:sz w:val="22"/>
          <w:szCs w:val="22"/>
          <w:shd w:val="clear" w:color="auto" w:fill="FFFFFF"/>
        </w:rPr>
        <w:t xml:space="preserve"> prawo dostępu do treści swoich danych osobowych, ich sprostowania, prawo ograniczenia ich przetwarzania lub usunięcia, prawo żądania przeniesienia danych do innego Administratora, prawo do wniesienia </w:t>
      </w:r>
      <w:r w:rsidR="006F739B" w:rsidRPr="00A77FEE">
        <w:rPr>
          <w:sz w:val="22"/>
          <w:szCs w:val="22"/>
        </w:rPr>
        <w:t>skargi do Prezesa Urzędu Ochrony Danych Osobowych, gdy uzna Pani/Pan, że przetwarzanie danych osobowych Pani/Pana dotyczących narusza przepisy RODO.</w:t>
      </w:r>
    </w:p>
    <w:p w:rsidR="00186B94" w:rsidRPr="00A77FEE" w:rsidRDefault="00186B94" w:rsidP="00186B94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A77FEE" w:rsidRDefault="00DE2DA1" w:rsidP="00DE2DA1">
      <w:pPr>
        <w:jc w:val="center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>§ 1</w:t>
      </w:r>
      <w:r w:rsidR="00186B94" w:rsidRPr="00A77FEE">
        <w:rPr>
          <w:b/>
          <w:sz w:val="22"/>
          <w:szCs w:val="22"/>
        </w:rPr>
        <w:t>7</w:t>
      </w:r>
    </w:p>
    <w:p w:rsidR="00DE2DA1" w:rsidRPr="00A77FEE" w:rsidRDefault="00DE2DA1" w:rsidP="00DE2DA1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Umowę sporządzono w trzech jednobrzmiących egzemplarzach, dwa dla Zamawiającego i jeden dla Wykonawcy.</w:t>
      </w:r>
    </w:p>
    <w:p w:rsidR="00DE2DA1" w:rsidRPr="00A77FEE" w:rsidRDefault="00DE2DA1" w:rsidP="00DE2DA1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EE">
        <w:rPr>
          <w:sz w:val="22"/>
          <w:szCs w:val="22"/>
        </w:rPr>
        <w:t>Integralną częścią umowy są następujące załączniki:</w:t>
      </w:r>
    </w:p>
    <w:p w:rsidR="00DE2DA1" w:rsidRPr="00A77FEE" w:rsidRDefault="00DE2DA1" w:rsidP="00074FB9">
      <w:pPr>
        <w:ind w:left="2127" w:hanging="1418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Załącznik nr 1 - Obowiązki pracownika ochrony Wykonawcy </w:t>
      </w:r>
    </w:p>
    <w:p w:rsidR="00DE2DA1" w:rsidRPr="00A77FEE" w:rsidRDefault="00DE2DA1" w:rsidP="00074FB9">
      <w:pPr>
        <w:ind w:left="2127" w:hanging="1418"/>
        <w:jc w:val="both"/>
        <w:rPr>
          <w:sz w:val="22"/>
          <w:szCs w:val="22"/>
        </w:rPr>
      </w:pPr>
      <w:r w:rsidRPr="00A77FEE">
        <w:rPr>
          <w:sz w:val="22"/>
          <w:szCs w:val="22"/>
        </w:rPr>
        <w:t xml:space="preserve">Załącznik nr 2 - Koncesja </w:t>
      </w:r>
      <w:r w:rsidR="00266AAA" w:rsidRPr="00A77FEE">
        <w:rPr>
          <w:sz w:val="22"/>
          <w:szCs w:val="22"/>
        </w:rPr>
        <w:t>Ministra Spraw Wewnętrznych</w:t>
      </w:r>
    </w:p>
    <w:p w:rsidR="00DE2DA1" w:rsidRPr="00A77FEE" w:rsidRDefault="00DE2DA1" w:rsidP="00074FB9">
      <w:pPr>
        <w:ind w:left="2127" w:hanging="1418"/>
        <w:jc w:val="both"/>
        <w:rPr>
          <w:sz w:val="22"/>
          <w:szCs w:val="22"/>
        </w:rPr>
      </w:pPr>
      <w:r w:rsidRPr="00A77FEE">
        <w:rPr>
          <w:sz w:val="22"/>
          <w:szCs w:val="22"/>
        </w:rPr>
        <w:t>Załącznik nr 3 - Polisa ubezpieczeniowa Wykonawcy</w:t>
      </w:r>
    </w:p>
    <w:p w:rsidR="00DE2DA1" w:rsidRPr="00B32327" w:rsidRDefault="00DE2DA1" w:rsidP="00074FB9">
      <w:pPr>
        <w:ind w:left="2127" w:hanging="1418"/>
        <w:jc w:val="both"/>
        <w:rPr>
          <w:sz w:val="22"/>
          <w:szCs w:val="22"/>
        </w:rPr>
      </w:pPr>
      <w:r w:rsidRPr="00B32327">
        <w:rPr>
          <w:sz w:val="22"/>
          <w:szCs w:val="22"/>
        </w:rPr>
        <w:t>Załącznik nr 4 - Harmonogram zawierający ilość godzin pracy pracownika ochrony w okr</w:t>
      </w:r>
      <w:r w:rsidR="0090697D" w:rsidRPr="00B32327">
        <w:rPr>
          <w:sz w:val="22"/>
          <w:szCs w:val="22"/>
        </w:rPr>
        <w:t>esie od 01.01.202</w:t>
      </w:r>
      <w:r w:rsidR="00C009F5" w:rsidRPr="00B32327">
        <w:rPr>
          <w:sz w:val="22"/>
          <w:szCs w:val="22"/>
        </w:rPr>
        <w:t>1</w:t>
      </w:r>
      <w:r w:rsidR="00012F9B" w:rsidRPr="00B32327">
        <w:rPr>
          <w:sz w:val="22"/>
          <w:szCs w:val="22"/>
        </w:rPr>
        <w:t xml:space="preserve"> do 31.</w:t>
      </w:r>
      <w:r w:rsidR="00D21F9F" w:rsidRPr="00B32327">
        <w:rPr>
          <w:sz w:val="22"/>
          <w:szCs w:val="22"/>
        </w:rPr>
        <w:t>12</w:t>
      </w:r>
      <w:r w:rsidR="0090697D" w:rsidRPr="00B32327">
        <w:rPr>
          <w:sz w:val="22"/>
          <w:szCs w:val="22"/>
        </w:rPr>
        <w:t>.202</w:t>
      </w:r>
      <w:r w:rsidR="00C009F5" w:rsidRPr="00B32327">
        <w:rPr>
          <w:sz w:val="22"/>
          <w:szCs w:val="22"/>
        </w:rPr>
        <w:t>1 r</w:t>
      </w:r>
      <w:r w:rsidRPr="00B32327">
        <w:rPr>
          <w:sz w:val="22"/>
          <w:szCs w:val="22"/>
        </w:rPr>
        <w:t>.</w:t>
      </w:r>
    </w:p>
    <w:p w:rsidR="00A1519F" w:rsidRPr="00A77FEE" w:rsidRDefault="00A1519F" w:rsidP="00074FB9">
      <w:pPr>
        <w:ind w:left="2127" w:hanging="1418"/>
        <w:jc w:val="both"/>
        <w:rPr>
          <w:color w:val="FF0000"/>
          <w:sz w:val="22"/>
          <w:szCs w:val="22"/>
        </w:rPr>
      </w:pPr>
    </w:p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A77FEE" w:rsidRDefault="00DE2DA1" w:rsidP="00DE2DA1">
      <w:pPr>
        <w:jc w:val="both"/>
        <w:rPr>
          <w:sz w:val="22"/>
          <w:szCs w:val="22"/>
        </w:rPr>
      </w:pPr>
    </w:p>
    <w:p w:rsidR="00DE2DA1" w:rsidRPr="00061846" w:rsidRDefault="00C009F5" w:rsidP="00DE2DA1">
      <w:pPr>
        <w:ind w:left="283" w:hanging="283"/>
        <w:jc w:val="both"/>
        <w:rPr>
          <w:b/>
          <w:sz w:val="22"/>
          <w:szCs w:val="22"/>
        </w:rPr>
      </w:pPr>
      <w:r w:rsidRPr="00A77FEE">
        <w:rPr>
          <w:b/>
          <w:sz w:val="22"/>
          <w:szCs w:val="22"/>
        </w:rPr>
        <w:t xml:space="preserve">        </w:t>
      </w:r>
      <w:r w:rsidR="00DE2DA1" w:rsidRPr="00A77FEE">
        <w:rPr>
          <w:b/>
          <w:sz w:val="22"/>
          <w:szCs w:val="22"/>
        </w:rPr>
        <w:t xml:space="preserve">ZAMAWIAJĄCY                                        </w:t>
      </w:r>
      <w:r w:rsidR="00DE2DA1" w:rsidRPr="00A77FEE">
        <w:rPr>
          <w:b/>
          <w:sz w:val="22"/>
          <w:szCs w:val="22"/>
        </w:rPr>
        <w:tab/>
      </w:r>
      <w:r w:rsidR="00DE2DA1" w:rsidRPr="00A77FEE">
        <w:rPr>
          <w:b/>
          <w:sz w:val="22"/>
          <w:szCs w:val="22"/>
        </w:rPr>
        <w:tab/>
      </w:r>
      <w:r w:rsidRPr="00A77FEE">
        <w:rPr>
          <w:b/>
          <w:sz w:val="22"/>
          <w:szCs w:val="22"/>
        </w:rPr>
        <w:t xml:space="preserve">     </w:t>
      </w:r>
      <w:r w:rsidR="00E02F9B" w:rsidRPr="00A77FEE">
        <w:rPr>
          <w:b/>
          <w:sz w:val="22"/>
          <w:szCs w:val="22"/>
        </w:rPr>
        <w:t xml:space="preserve">          </w:t>
      </w:r>
      <w:r w:rsidR="00DE2DA1" w:rsidRPr="00A77FEE">
        <w:rPr>
          <w:b/>
          <w:sz w:val="22"/>
          <w:szCs w:val="22"/>
        </w:rPr>
        <w:t>WYKONAWCA</w:t>
      </w: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DE2DA1" w:rsidRPr="00061846" w:rsidRDefault="00DE2DA1" w:rsidP="00DE2DA1">
      <w:pPr>
        <w:jc w:val="both"/>
        <w:rPr>
          <w:sz w:val="22"/>
          <w:szCs w:val="22"/>
        </w:rPr>
      </w:pPr>
    </w:p>
    <w:p w:rsidR="00692811" w:rsidRPr="00061846" w:rsidRDefault="00692811">
      <w:pPr>
        <w:rPr>
          <w:sz w:val="22"/>
          <w:szCs w:val="22"/>
        </w:rPr>
      </w:pPr>
    </w:p>
    <w:sectPr w:rsidR="00692811" w:rsidRPr="00061846" w:rsidSect="00DF5EE6">
      <w:footerReference w:type="default" r:id="rId8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05" w:rsidRDefault="00FA3A05">
      <w:r>
        <w:separator/>
      </w:r>
    </w:p>
  </w:endnote>
  <w:endnote w:type="continuationSeparator" w:id="0">
    <w:p w:rsidR="00FA3A05" w:rsidRDefault="00FA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45" w:rsidRDefault="00164F36">
    <w:pPr>
      <w:pStyle w:val="Stopka"/>
      <w:jc w:val="center"/>
    </w:pPr>
    <w:r>
      <w:fldChar w:fldCharType="begin"/>
    </w:r>
    <w:r w:rsidR="00DE2DA1">
      <w:instrText>PAGE   \* MERGEFORMAT</w:instrText>
    </w:r>
    <w:r>
      <w:fldChar w:fldCharType="separate"/>
    </w:r>
    <w:r w:rsidR="004B3856">
      <w:rPr>
        <w:noProof/>
      </w:rPr>
      <w:t>6</w:t>
    </w:r>
    <w:r>
      <w:fldChar w:fldCharType="end"/>
    </w:r>
  </w:p>
  <w:p w:rsidR="00485D45" w:rsidRDefault="00FA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05" w:rsidRDefault="00FA3A05">
      <w:r>
        <w:separator/>
      </w:r>
    </w:p>
  </w:footnote>
  <w:footnote w:type="continuationSeparator" w:id="0">
    <w:p w:rsidR="00FA3A05" w:rsidRDefault="00FA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93070"/>
    <w:multiLevelType w:val="singleLevel"/>
    <w:tmpl w:val="F3301C3A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61D3A87"/>
    <w:multiLevelType w:val="hybridMultilevel"/>
    <w:tmpl w:val="D59C7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9B0EE6"/>
    <w:multiLevelType w:val="hybridMultilevel"/>
    <w:tmpl w:val="B18E2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9C10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7651"/>
    <w:multiLevelType w:val="hybridMultilevel"/>
    <w:tmpl w:val="2D8A7DE2"/>
    <w:lvl w:ilvl="0" w:tplc="D05296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859DF"/>
    <w:multiLevelType w:val="hybridMultilevel"/>
    <w:tmpl w:val="F0885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252C1"/>
    <w:multiLevelType w:val="hybridMultilevel"/>
    <w:tmpl w:val="5FC0D234"/>
    <w:lvl w:ilvl="0" w:tplc="D6A29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E1165"/>
    <w:multiLevelType w:val="hybridMultilevel"/>
    <w:tmpl w:val="53F4094A"/>
    <w:lvl w:ilvl="0" w:tplc="1ADE0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E5C78"/>
    <w:multiLevelType w:val="hybridMultilevel"/>
    <w:tmpl w:val="87184D58"/>
    <w:lvl w:ilvl="0" w:tplc="C180C3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0416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B020A"/>
    <w:multiLevelType w:val="hybridMultilevel"/>
    <w:tmpl w:val="EBA4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D4BD6"/>
    <w:multiLevelType w:val="hybridMultilevel"/>
    <w:tmpl w:val="D6D0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6B2F"/>
    <w:multiLevelType w:val="singleLevel"/>
    <w:tmpl w:val="4A8A05BA"/>
    <w:lvl w:ilvl="0">
      <w:start w:val="6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47845A0"/>
    <w:multiLevelType w:val="hybridMultilevel"/>
    <w:tmpl w:val="F05227C2"/>
    <w:lvl w:ilvl="0" w:tplc="30B6F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B7DB4"/>
    <w:multiLevelType w:val="singleLevel"/>
    <w:tmpl w:val="67AE1AAC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F2D00F0"/>
    <w:multiLevelType w:val="hybridMultilevel"/>
    <w:tmpl w:val="162ACE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81741"/>
    <w:multiLevelType w:val="hybridMultilevel"/>
    <w:tmpl w:val="16ECE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A1F0D"/>
    <w:multiLevelType w:val="multilevel"/>
    <w:tmpl w:val="58CC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lowerLetter"/>
      <w:isLgl/>
      <w:lvlText w:val="%2)"/>
      <w:lvlJc w:val="left"/>
      <w:pPr>
        <w:ind w:left="840" w:hanging="48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A2796E"/>
    <w:multiLevelType w:val="multilevel"/>
    <w:tmpl w:val="0D2E1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45078C4"/>
    <w:multiLevelType w:val="hybridMultilevel"/>
    <w:tmpl w:val="FFF89AA6"/>
    <w:lvl w:ilvl="0" w:tplc="B0342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20"/>
  </w:num>
  <w:num w:numId="10">
    <w:abstractNumId w:val="8"/>
  </w:num>
  <w:num w:numId="11">
    <w:abstractNumId w:val="7"/>
  </w:num>
  <w:num w:numId="12">
    <w:abstractNumId w:val="10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12"/>
    <w:lvlOverride w:ilvl="0">
      <w:lvl w:ilvl="0">
        <w:start w:val="6"/>
        <w:numFmt w:val="lowerLetter"/>
        <w:lvlText w:val="%1)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15"/>
  </w:num>
  <w:num w:numId="22">
    <w:abstractNumId w:val="4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49F1E27F-BAAD-4ABC-B28F-8A4FFD471D7B}"/>
  </w:docVars>
  <w:rsids>
    <w:rsidRoot w:val="00DE2DA1"/>
    <w:rsid w:val="00010960"/>
    <w:rsid w:val="00012F9B"/>
    <w:rsid w:val="0002356C"/>
    <w:rsid w:val="00030853"/>
    <w:rsid w:val="00061846"/>
    <w:rsid w:val="000620F8"/>
    <w:rsid w:val="00074FB9"/>
    <w:rsid w:val="00083C1C"/>
    <w:rsid w:val="00097E4A"/>
    <w:rsid w:val="000B167B"/>
    <w:rsid w:val="000C7914"/>
    <w:rsid w:val="000F26CD"/>
    <w:rsid w:val="000F6476"/>
    <w:rsid w:val="001162BD"/>
    <w:rsid w:val="001219AE"/>
    <w:rsid w:val="00131FA7"/>
    <w:rsid w:val="00143DB7"/>
    <w:rsid w:val="00164F36"/>
    <w:rsid w:val="001661CB"/>
    <w:rsid w:val="00174FFC"/>
    <w:rsid w:val="0017692C"/>
    <w:rsid w:val="00186B94"/>
    <w:rsid w:val="001C062B"/>
    <w:rsid w:val="001C5F69"/>
    <w:rsid w:val="001D38CC"/>
    <w:rsid w:val="001E5212"/>
    <w:rsid w:val="00243FBD"/>
    <w:rsid w:val="002442EA"/>
    <w:rsid w:val="002525C4"/>
    <w:rsid w:val="00255D6A"/>
    <w:rsid w:val="00266AAA"/>
    <w:rsid w:val="0031365C"/>
    <w:rsid w:val="00371681"/>
    <w:rsid w:val="0038184D"/>
    <w:rsid w:val="00392894"/>
    <w:rsid w:val="003A7395"/>
    <w:rsid w:val="003D1DFA"/>
    <w:rsid w:val="00402288"/>
    <w:rsid w:val="00402BE6"/>
    <w:rsid w:val="004127D0"/>
    <w:rsid w:val="00414282"/>
    <w:rsid w:val="00426566"/>
    <w:rsid w:val="00482685"/>
    <w:rsid w:val="004B1812"/>
    <w:rsid w:val="004B3856"/>
    <w:rsid w:val="004D58EC"/>
    <w:rsid w:val="004E66E9"/>
    <w:rsid w:val="00523115"/>
    <w:rsid w:val="00527A34"/>
    <w:rsid w:val="005F0ED9"/>
    <w:rsid w:val="00607B3B"/>
    <w:rsid w:val="0065312D"/>
    <w:rsid w:val="006638D7"/>
    <w:rsid w:val="0068556A"/>
    <w:rsid w:val="00692811"/>
    <w:rsid w:val="006E3AFC"/>
    <w:rsid w:val="006F739B"/>
    <w:rsid w:val="00721B4A"/>
    <w:rsid w:val="00734F9D"/>
    <w:rsid w:val="007421C0"/>
    <w:rsid w:val="007615FA"/>
    <w:rsid w:val="00773AE0"/>
    <w:rsid w:val="007C6939"/>
    <w:rsid w:val="007F132B"/>
    <w:rsid w:val="008107F0"/>
    <w:rsid w:val="00836566"/>
    <w:rsid w:val="0084553A"/>
    <w:rsid w:val="00860FC0"/>
    <w:rsid w:val="008732F1"/>
    <w:rsid w:val="008A22D7"/>
    <w:rsid w:val="008D1635"/>
    <w:rsid w:val="008E625E"/>
    <w:rsid w:val="008F2DFF"/>
    <w:rsid w:val="0090697D"/>
    <w:rsid w:val="00942D64"/>
    <w:rsid w:val="00976771"/>
    <w:rsid w:val="00991792"/>
    <w:rsid w:val="00997623"/>
    <w:rsid w:val="009E5B32"/>
    <w:rsid w:val="009F113E"/>
    <w:rsid w:val="009F45BD"/>
    <w:rsid w:val="00A1519F"/>
    <w:rsid w:val="00A206F3"/>
    <w:rsid w:val="00A2073C"/>
    <w:rsid w:val="00A77FEE"/>
    <w:rsid w:val="00A920E0"/>
    <w:rsid w:val="00A954AF"/>
    <w:rsid w:val="00A975B8"/>
    <w:rsid w:val="00AA5ED1"/>
    <w:rsid w:val="00AE4C25"/>
    <w:rsid w:val="00B32327"/>
    <w:rsid w:val="00B56745"/>
    <w:rsid w:val="00B62D52"/>
    <w:rsid w:val="00B7123E"/>
    <w:rsid w:val="00BA4688"/>
    <w:rsid w:val="00BE5B48"/>
    <w:rsid w:val="00C009F5"/>
    <w:rsid w:val="00CB07C9"/>
    <w:rsid w:val="00CD1027"/>
    <w:rsid w:val="00CE41B8"/>
    <w:rsid w:val="00CE4F5F"/>
    <w:rsid w:val="00CE5018"/>
    <w:rsid w:val="00CF10F7"/>
    <w:rsid w:val="00D10767"/>
    <w:rsid w:val="00D21F9F"/>
    <w:rsid w:val="00D30997"/>
    <w:rsid w:val="00D35B8E"/>
    <w:rsid w:val="00D35E2E"/>
    <w:rsid w:val="00D5373A"/>
    <w:rsid w:val="00D74EB5"/>
    <w:rsid w:val="00DC0A44"/>
    <w:rsid w:val="00DE2DA1"/>
    <w:rsid w:val="00DE43DF"/>
    <w:rsid w:val="00E02F9B"/>
    <w:rsid w:val="00E5787D"/>
    <w:rsid w:val="00E624FC"/>
    <w:rsid w:val="00E72005"/>
    <w:rsid w:val="00E8464D"/>
    <w:rsid w:val="00E84A3E"/>
    <w:rsid w:val="00EC05DC"/>
    <w:rsid w:val="00EC329E"/>
    <w:rsid w:val="00ED22CF"/>
    <w:rsid w:val="00F114E6"/>
    <w:rsid w:val="00F764AC"/>
    <w:rsid w:val="00FA3A05"/>
    <w:rsid w:val="00FB2BC5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C955-3D0A-42A8-A12B-AFC7D9B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E2DA1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E2D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2DA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2D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2DA1"/>
    <w:pPr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D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2DA1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2D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DE2DA1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E2DA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2D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DE2DA1"/>
    <w:pPr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DE2D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1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6B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186B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F1E27F-BAAD-4ABC-B28F-8A4FFD471D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131</cp:revision>
  <cp:lastPrinted>2019-12-12T08:48:00Z</cp:lastPrinted>
  <dcterms:created xsi:type="dcterms:W3CDTF">2019-12-12T08:44:00Z</dcterms:created>
  <dcterms:modified xsi:type="dcterms:W3CDTF">2020-11-20T08:03:00Z</dcterms:modified>
</cp:coreProperties>
</file>