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C94DA" w14:textId="77777777" w:rsidR="00804E68" w:rsidRPr="00804E68" w:rsidRDefault="00804E68" w:rsidP="00804E68">
      <w:pPr>
        <w:pStyle w:val="NoSpacing"/>
        <w:spacing w:line="360" w:lineRule="auto"/>
        <w:ind w:left="142"/>
        <w:jc w:val="center"/>
        <w:rPr>
          <w:rFonts w:ascii="Cambria Math" w:hAnsi="Cambria Math"/>
          <w:b/>
          <w:color w:val="FF0000"/>
          <w:sz w:val="40"/>
          <w:szCs w:val="28"/>
        </w:rPr>
      </w:pPr>
      <w:r w:rsidRPr="00804E68">
        <w:rPr>
          <w:rFonts w:ascii="Cambria Math" w:hAnsi="Cambria Math"/>
          <w:b/>
          <w:color w:val="FF0000"/>
          <w:sz w:val="40"/>
          <w:szCs w:val="28"/>
        </w:rPr>
        <w:t>Prepísať poznámky do zošita (20.3.)</w:t>
      </w:r>
    </w:p>
    <w:p w14:paraId="491716AF" w14:textId="77777777" w:rsidR="00804E68" w:rsidRPr="00804E68" w:rsidRDefault="00804E68" w:rsidP="00804E68">
      <w:pPr>
        <w:pStyle w:val="NoSpacing"/>
        <w:spacing w:line="360" w:lineRule="auto"/>
        <w:ind w:left="142"/>
        <w:jc w:val="center"/>
        <w:rPr>
          <w:rFonts w:ascii="Cambria Math" w:hAnsi="Cambria Math"/>
          <w:b/>
          <w:sz w:val="44"/>
          <w:szCs w:val="28"/>
        </w:rPr>
      </w:pPr>
      <w:r w:rsidRPr="00804E68">
        <w:rPr>
          <w:rFonts w:ascii="Cambria Math" w:hAnsi="Cambria Math"/>
          <w:b/>
          <w:sz w:val="44"/>
          <w:szCs w:val="28"/>
        </w:rPr>
        <w:t>Tlaková sila. Tlak</w:t>
      </w:r>
    </w:p>
    <w:p w14:paraId="15CE06DB" w14:textId="77777777" w:rsidR="00804E68" w:rsidRPr="00562BD9" w:rsidRDefault="00804E68" w:rsidP="00804E68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562BD9">
        <w:rPr>
          <w:rFonts w:ascii="Cambria Math" w:hAnsi="Cambria Math"/>
          <w:sz w:val="24"/>
          <w:szCs w:val="24"/>
        </w:rPr>
        <w:t>Je to sila, ktorá vzniká všade tam, kde teleso tlačí na podložku.</w:t>
      </w:r>
    </w:p>
    <w:p w14:paraId="1BE9AA6C" w14:textId="77777777" w:rsidR="00804E68" w:rsidRPr="00562BD9" w:rsidRDefault="00804E68" w:rsidP="00804E68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562BD9">
        <w:rPr>
          <w:rFonts w:ascii="Cambria Math" w:hAnsi="Cambria Math"/>
          <w:sz w:val="24"/>
          <w:szCs w:val="24"/>
        </w:rPr>
        <w:t>Najčastejšie má veľkosť a smer gravitačnej sily, ktorou je teleso</w:t>
      </w:r>
      <w:r>
        <w:rPr>
          <w:rFonts w:ascii="Cambria Math" w:hAnsi="Cambria Math"/>
          <w:sz w:val="24"/>
          <w:szCs w:val="24"/>
        </w:rPr>
        <w:t xml:space="preserve"> </w:t>
      </w:r>
      <w:r w:rsidRPr="00562BD9">
        <w:rPr>
          <w:rFonts w:ascii="Cambria Math" w:hAnsi="Cambria Math"/>
          <w:sz w:val="24"/>
          <w:szCs w:val="24"/>
        </w:rPr>
        <w:t>priťahované k zemi.</w:t>
      </w:r>
    </w:p>
    <w:p w14:paraId="6E3BA0D0" w14:textId="77777777" w:rsidR="00804E68" w:rsidRDefault="00804E68" w:rsidP="00804E68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562BD9">
        <w:rPr>
          <w:rFonts w:ascii="Cambria Math" w:hAnsi="Cambria Math"/>
          <w:sz w:val="24"/>
          <w:szCs w:val="24"/>
        </w:rPr>
        <w:t>Tlaková sila môže mať na podložku deformačný účinok .</w:t>
      </w:r>
    </w:p>
    <w:p w14:paraId="00953285" w14:textId="77777777" w:rsidR="00804E68" w:rsidRDefault="00804E68" w:rsidP="00804E68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</w:p>
    <w:p w14:paraId="76BFBB9B" w14:textId="77777777" w:rsidR="00804E68" w:rsidRPr="00562BD9" w:rsidRDefault="00804E68" w:rsidP="00804E68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562BD9">
        <w:rPr>
          <w:rFonts w:ascii="Cambria Math" w:hAnsi="Cambria Math"/>
          <w:sz w:val="24"/>
          <w:szCs w:val="24"/>
        </w:rPr>
        <w:t xml:space="preserve">Deformačný účinok tlakovej sily charakterizuje fyzikálna veličina </w:t>
      </w:r>
      <w:r w:rsidRPr="00562BD9">
        <w:rPr>
          <w:rFonts w:ascii="Cambria Math" w:hAnsi="Cambria Math"/>
          <w:b/>
          <w:bCs/>
          <w:sz w:val="24"/>
          <w:szCs w:val="24"/>
        </w:rPr>
        <w:t>tlak.</w:t>
      </w:r>
    </w:p>
    <w:p w14:paraId="348D185B" w14:textId="77777777" w:rsidR="00804E68" w:rsidRPr="00562BD9" w:rsidRDefault="00804E68" w:rsidP="00804E68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562BD9">
        <w:rPr>
          <w:rFonts w:ascii="Cambria Math" w:hAnsi="Cambria Math"/>
          <w:sz w:val="24"/>
          <w:szCs w:val="24"/>
        </w:rPr>
        <w:t xml:space="preserve">Označuje sa </w:t>
      </w:r>
      <w:r w:rsidRPr="00562BD9">
        <w:rPr>
          <w:rFonts w:ascii="Cambria Math" w:hAnsi="Cambria Math"/>
          <w:b/>
          <w:bCs/>
          <w:sz w:val="24"/>
          <w:szCs w:val="24"/>
        </w:rPr>
        <w:t xml:space="preserve">p </w:t>
      </w:r>
      <w:r w:rsidRPr="00562BD9">
        <w:rPr>
          <w:rFonts w:ascii="Cambria Math" w:hAnsi="Cambria Math"/>
          <w:sz w:val="24"/>
          <w:szCs w:val="24"/>
        </w:rPr>
        <w:t xml:space="preserve">a jeho základná jednotka je </w:t>
      </w:r>
      <w:r w:rsidRPr="00562BD9">
        <w:rPr>
          <w:rFonts w:ascii="Cambria Math" w:hAnsi="Cambria Math"/>
          <w:b/>
          <w:bCs/>
          <w:sz w:val="24"/>
          <w:szCs w:val="24"/>
        </w:rPr>
        <w:t>pascal</w:t>
      </w:r>
      <w:r w:rsidRPr="00562BD9">
        <w:rPr>
          <w:rFonts w:ascii="Cambria Math" w:hAnsi="Cambria Math"/>
          <w:sz w:val="24"/>
          <w:szCs w:val="24"/>
        </w:rPr>
        <w:t xml:space="preserve">, jej označenie je </w:t>
      </w:r>
      <w:r w:rsidRPr="00562BD9">
        <w:rPr>
          <w:rFonts w:ascii="Cambria Math" w:hAnsi="Cambria Math"/>
          <w:b/>
          <w:bCs/>
          <w:sz w:val="24"/>
          <w:szCs w:val="24"/>
        </w:rPr>
        <w:t>Pa</w:t>
      </w:r>
      <w:r w:rsidRPr="00562BD9">
        <w:rPr>
          <w:rFonts w:ascii="Cambria Math" w:hAnsi="Cambria Math"/>
          <w:sz w:val="24"/>
          <w:szCs w:val="24"/>
        </w:rPr>
        <w:t>.</w:t>
      </w:r>
    </w:p>
    <w:p w14:paraId="23EC216B" w14:textId="77777777" w:rsidR="00804E68" w:rsidRPr="00562BD9" w:rsidRDefault="00804E68" w:rsidP="00804E68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562BD9">
        <w:rPr>
          <w:rFonts w:ascii="Cambria Math" w:hAnsi="Cambria Math"/>
          <w:sz w:val="24"/>
          <w:szCs w:val="24"/>
        </w:rPr>
        <w:t>Ďalšie jednotky:</w:t>
      </w:r>
    </w:p>
    <w:p w14:paraId="34CACEDA" w14:textId="77777777" w:rsidR="00804E68" w:rsidRPr="00562BD9" w:rsidRDefault="00804E68" w:rsidP="00804E68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proofErr w:type="spellStart"/>
      <w:r w:rsidRPr="00562BD9">
        <w:rPr>
          <w:rFonts w:ascii="Cambria Math" w:hAnsi="Cambria Math"/>
          <w:sz w:val="24"/>
          <w:szCs w:val="24"/>
        </w:rPr>
        <w:t>kilopascal</w:t>
      </w:r>
      <w:proofErr w:type="spellEnd"/>
      <w:r w:rsidRPr="00562BD9">
        <w:rPr>
          <w:rFonts w:ascii="Cambria Math" w:hAnsi="Cambria Math"/>
          <w:sz w:val="24"/>
          <w:szCs w:val="24"/>
        </w:rPr>
        <w:t xml:space="preserve"> </w:t>
      </w:r>
      <w:r w:rsidRPr="00562BD9">
        <w:rPr>
          <w:rFonts w:ascii="Cambria Math" w:hAnsi="Cambria Math"/>
          <w:sz w:val="24"/>
          <w:szCs w:val="24"/>
        </w:rPr>
        <w:tab/>
        <w:t xml:space="preserve">1kPa = 1 000 Pa </w:t>
      </w:r>
    </w:p>
    <w:p w14:paraId="636E57E3" w14:textId="77777777" w:rsidR="00804E68" w:rsidRPr="00562BD9" w:rsidRDefault="00804E68" w:rsidP="00804E68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proofErr w:type="spellStart"/>
      <w:r w:rsidRPr="00562BD9">
        <w:rPr>
          <w:rFonts w:ascii="Cambria Math" w:hAnsi="Cambria Math"/>
          <w:sz w:val="24"/>
          <w:szCs w:val="24"/>
        </w:rPr>
        <w:t>megapascal</w:t>
      </w:r>
      <w:proofErr w:type="spellEnd"/>
      <w:r w:rsidRPr="00562BD9">
        <w:rPr>
          <w:rFonts w:ascii="Cambria Math" w:hAnsi="Cambria Math"/>
          <w:sz w:val="24"/>
          <w:szCs w:val="24"/>
        </w:rPr>
        <w:t xml:space="preserve"> </w:t>
      </w:r>
      <w:r w:rsidRPr="00562BD9">
        <w:rPr>
          <w:rFonts w:ascii="Cambria Math" w:hAnsi="Cambria Math"/>
          <w:sz w:val="24"/>
          <w:szCs w:val="24"/>
        </w:rPr>
        <w:tab/>
        <w:t xml:space="preserve">1MPa = 1 000 000 Pa </w:t>
      </w:r>
    </w:p>
    <w:p w14:paraId="1B2E7F60" w14:textId="77777777" w:rsidR="00804E68" w:rsidRPr="00562BD9" w:rsidRDefault="00804E68" w:rsidP="00804E68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proofErr w:type="spellStart"/>
      <w:r w:rsidRPr="00562BD9">
        <w:rPr>
          <w:rFonts w:ascii="Cambria Math" w:hAnsi="Cambria Math"/>
          <w:sz w:val="24"/>
          <w:szCs w:val="24"/>
        </w:rPr>
        <w:t>hektopascal</w:t>
      </w:r>
      <w:proofErr w:type="spellEnd"/>
      <w:r w:rsidRPr="00562BD9">
        <w:rPr>
          <w:rFonts w:ascii="Cambria Math" w:hAnsi="Cambria Math"/>
          <w:sz w:val="24"/>
          <w:szCs w:val="24"/>
        </w:rPr>
        <w:t xml:space="preserve"> </w:t>
      </w:r>
      <w:r w:rsidRPr="00562BD9">
        <w:rPr>
          <w:rFonts w:ascii="Cambria Math" w:hAnsi="Cambria Math"/>
          <w:sz w:val="24"/>
          <w:szCs w:val="24"/>
        </w:rPr>
        <w:tab/>
        <w:t xml:space="preserve">1 </w:t>
      </w:r>
      <w:proofErr w:type="spellStart"/>
      <w:r w:rsidRPr="00562BD9">
        <w:rPr>
          <w:rFonts w:ascii="Cambria Math" w:hAnsi="Cambria Math"/>
          <w:sz w:val="24"/>
          <w:szCs w:val="24"/>
        </w:rPr>
        <w:t>hPa</w:t>
      </w:r>
      <w:proofErr w:type="spellEnd"/>
      <w:r w:rsidRPr="00562BD9">
        <w:rPr>
          <w:rFonts w:ascii="Cambria Math" w:hAnsi="Cambria Math"/>
          <w:sz w:val="24"/>
          <w:szCs w:val="24"/>
        </w:rPr>
        <w:t xml:space="preserve"> = 100 Pa </w:t>
      </w:r>
    </w:p>
    <w:p w14:paraId="61D94C88" w14:textId="77777777" w:rsidR="00804E68" w:rsidRDefault="00804E68" w:rsidP="00804E68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</w:p>
    <w:p w14:paraId="6859E242" w14:textId="77777777" w:rsidR="00804E68" w:rsidRDefault="00804E68" w:rsidP="00804E68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CF335" wp14:editId="727B0EF1">
                <wp:simplePos x="0" y="0"/>
                <wp:positionH relativeFrom="column">
                  <wp:posOffset>1400175</wp:posOffset>
                </wp:positionH>
                <wp:positionV relativeFrom="paragraph">
                  <wp:posOffset>347980</wp:posOffset>
                </wp:positionV>
                <wp:extent cx="904875" cy="628650"/>
                <wp:effectExtent l="15875" t="17780" r="19050" b="13970"/>
                <wp:wrapNone/>
                <wp:docPr id="2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7A4EA" w14:textId="77777777" w:rsidR="00804E68" w:rsidRPr="0063088B" w:rsidRDefault="00804E68" w:rsidP="00804E6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F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S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CF335" id="_x0000_t202" coordsize="21600,21600" o:spt="202" path="m0,0l0,21600,21600,21600,21600,0xe">
                <v:stroke joinstyle="miter"/>
                <v:path gradientshapeok="t" o:connecttype="rect"/>
              </v:shapetype>
              <v:shape id="Text Box 219" o:spid="_x0000_s1026" type="#_x0000_t202" style="position:absolute;margin-left:110.25pt;margin-top:27.4pt;width:71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" strokeweight="1.5pt">
                <v:textbox>
                  <w:txbxContent>
                    <w:p w14:paraId="2C67A4EA" w14:textId="77777777" w:rsidR="00804E68" w:rsidRPr="0063088B" w:rsidRDefault="00804E68" w:rsidP="00804E68">
                      <w:pPr>
                        <w:rPr>
                          <w:b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F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S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3088B">
        <w:rPr>
          <w:rFonts w:ascii="Cambria Math" w:hAnsi="Cambria Math"/>
          <w:sz w:val="24"/>
          <w:szCs w:val="24"/>
        </w:rPr>
        <w:t>Veľkosť tlaku vypočítame ako podiel veľkosti tlakovej sily a obsahu dotykovej plochy.</w:t>
      </w:r>
    </w:p>
    <w:p w14:paraId="5B49EA8C" w14:textId="77777777" w:rsidR="00804E68" w:rsidRDefault="00804E68" w:rsidP="00804E68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63088B">
        <w:rPr>
          <w:rFonts w:ascii="Cambria Math" w:hAnsi="Cambria Math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5F939D2" wp14:editId="752C1A4F">
            <wp:simplePos x="0" y="0"/>
            <wp:positionH relativeFrom="column">
              <wp:posOffset>2600325</wp:posOffset>
            </wp:positionH>
            <wp:positionV relativeFrom="paragraph">
              <wp:posOffset>5080</wp:posOffset>
            </wp:positionV>
            <wp:extent cx="1000125" cy="476250"/>
            <wp:effectExtent l="19050" t="0" r="9525" b="0"/>
            <wp:wrapNone/>
            <wp:docPr id="98" name="Obrázok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B7DE44" w14:textId="77777777" w:rsidR="00804E68" w:rsidRDefault="00804E68" w:rsidP="00804E68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</w:p>
    <w:p w14:paraId="51D6B5A3" w14:textId="77777777" w:rsidR="00B849FB" w:rsidRDefault="007F5C48"/>
    <w:p w14:paraId="35030D60" w14:textId="77777777" w:rsidR="00804E68" w:rsidRDefault="00804E68"/>
    <w:p w14:paraId="5124E993" w14:textId="77777777" w:rsidR="00804E68" w:rsidRDefault="00804E68" w:rsidP="00804E68">
      <w:pPr>
        <w:pStyle w:val="NoSpacing"/>
        <w:spacing w:line="288" w:lineRule="auto"/>
        <w:jc w:val="center"/>
        <w:rPr>
          <w:rFonts w:ascii="Cambria Math" w:hAnsi="Cambria Math"/>
          <w:b/>
          <w:sz w:val="44"/>
          <w:szCs w:val="28"/>
        </w:rPr>
      </w:pPr>
      <w:r w:rsidRPr="00804E68">
        <w:rPr>
          <w:rFonts w:ascii="Cambria Math" w:hAnsi="Cambria Math"/>
          <w:b/>
          <w:sz w:val="44"/>
          <w:szCs w:val="28"/>
        </w:rPr>
        <w:t>Tlak v</w:t>
      </w:r>
      <w:r>
        <w:rPr>
          <w:rFonts w:ascii="Cambria Math" w:hAnsi="Cambria Math"/>
          <w:b/>
          <w:sz w:val="44"/>
          <w:szCs w:val="28"/>
        </w:rPr>
        <w:t> </w:t>
      </w:r>
      <w:r w:rsidRPr="00804E68">
        <w:rPr>
          <w:rFonts w:ascii="Cambria Math" w:hAnsi="Cambria Math"/>
          <w:b/>
          <w:sz w:val="44"/>
          <w:szCs w:val="28"/>
        </w:rPr>
        <w:t>kvapalinách</w:t>
      </w:r>
    </w:p>
    <w:p w14:paraId="1021941B" w14:textId="77777777" w:rsidR="00804E68" w:rsidRPr="00804E68" w:rsidRDefault="00804E68" w:rsidP="00804E68">
      <w:pPr>
        <w:pStyle w:val="NoSpacing"/>
        <w:spacing w:line="288" w:lineRule="auto"/>
        <w:jc w:val="center"/>
        <w:rPr>
          <w:rFonts w:ascii="Cambria Math" w:hAnsi="Cambria Math"/>
          <w:b/>
          <w:sz w:val="44"/>
          <w:szCs w:val="28"/>
        </w:rPr>
      </w:pPr>
    </w:p>
    <w:p w14:paraId="733B9244" w14:textId="77777777" w:rsidR="00804E68" w:rsidRPr="00FA1B35" w:rsidRDefault="00804E68" w:rsidP="00804E68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FA1B35">
        <w:rPr>
          <w:rFonts w:ascii="Cambria Math" w:hAnsi="Cambria Math"/>
          <w:sz w:val="24"/>
          <w:szCs w:val="24"/>
        </w:rPr>
        <w:t>Na všetky častice kvapaliny pôsobí gravitačná sila Zeme.</w:t>
      </w:r>
    </w:p>
    <w:p w14:paraId="4F673F53" w14:textId="77777777" w:rsidR="00804E68" w:rsidRPr="00FA1B35" w:rsidRDefault="00804E68" w:rsidP="00804E68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FA1B35">
        <w:rPr>
          <w:rFonts w:ascii="Cambria Math" w:hAnsi="Cambria Math"/>
          <w:sz w:val="24"/>
          <w:szCs w:val="24"/>
        </w:rPr>
        <w:t>V jej dôsledku vzniká v kvapaline hydrostatický tlak.</w:t>
      </w:r>
    </w:p>
    <w:p w14:paraId="46F54079" w14:textId="77777777" w:rsidR="00804E68" w:rsidRPr="00FA1B35" w:rsidRDefault="00804E68" w:rsidP="00804E68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FA1B35">
        <w:rPr>
          <w:rFonts w:ascii="Cambria Math" w:hAnsi="Cambria Math"/>
          <w:sz w:val="24"/>
          <w:szCs w:val="24"/>
        </w:rPr>
        <w:t xml:space="preserve">Označujeme ho </w:t>
      </w:r>
      <w:r w:rsidRPr="00FA1B35">
        <w:rPr>
          <w:rFonts w:ascii="Cambria Math" w:hAnsi="Cambria Math"/>
          <w:b/>
          <w:sz w:val="24"/>
          <w:szCs w:val="24"/>
        </w:rPr>
        <w:t>p</w:t>
      </w:r>
      <w:r w:rsidRPr="00FA1B35">
        <w:rPr>
          <w:rFonts w:ascii="Cambria Math" w:hAnsi="Cambria Math"/>
          <w:b/>
          <w:sz w:val="24"/>
          <w:szCs w:val="24"/>
          <w:vertAlign w:val="subscript"/>
        </w:rPr>
        <w:t>h</w:t>
      </w:r>
      <w:r w:rsidRPr="00FA1B35">
        <w:rPr>
          <w:rFonts w:ascii="Cambria Math" w:hAnsi="Cambria Math"/>
          <w:sz w:val="24"/>
          <w:szCs w:val="24"/>
          <w:vertAlign w:val="subscript"/>
        </w:rPr>
        <w:t xml:space="preserve"> </w:t>
      </w:r>
      <w:r w:rsidRPr="00FA1B35">
        <w:rPr>
          <w:rFonts w:ascii="Cambria Math" w:hAnsi="Cambria Math"/>
          <w:sz w:val="24"/>
          <w:szCs w:val="24"/>
        </w:rPr>
        <w:t>a meriame v</w:t>
      </w:r>
      <w:r>
        <w:rPr>
          <w:rFonts w:ascii="Cambria Math" w:hAnsi="Cambria Math"/>
          <w:sz w:val="24"/>
          <w:szCs w:val="24"/>
        </w:rPr>
        <w:t> </w:t>
      </w:r>
      <w:r w:rsidRPr="00FA1B35">
        <w:rPr>
          <w:rFonts w:ascii="Cambria Math" w:hAnsi="Cambria Math"/>
          <w:b/>
          <w:sz w:val="24"/>
          <w:szCs w:val="24"/>
        </w:rPr>
        <w:t>pascaloch.</w:t>
      </w:r>
    </w:p>
    <w:p w14:paraId="49B73C52" w14:textId="77777777" w:rsidR="00804E68" w:rsidRPr="00FA1B35" w:rsidRDefault="00804E68" w:rsidP="00804E68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FA1B35">
        <w:rPr>
          <w:rFonts w:ascii="Cambria Math" w:hAnsi="Cambria Math"/>
          <w:sz w:val="24"/>
          <w:szCs w:val="24"/>
        </w:rPr>
        <w:t>Veľkosť hydrostatického tlaku závisí priamoúmerne od:</w:t>
      </w:r>
    </w:p>
    <w:p w14:paraId="1591F1E1" w14:textId="77777777" w:rsidR="00804E68" w:rsidRPr="00FA1B35" w:rsidRDefault="00804E68" w:rsidP="00804E68">
      <w:pPr>
        <w:pStyle w:val="NoSpacing"/>
        <w:numPr>
          <w:ilvl w:val="1"/>
          <w:numId w:val="1"/>
        </w:numPr>
        <w:spacing w:line="288" w:lineRule="auto"/>
        <w:rPr>
          <w:rFonts w:ascii="Cambria Math" w:hAnsi="Cambria Math"/>
          <w:sz w:val="24"/>
          <w:szCs w:val="24"/>
        </w:rPr>
      </w:pPr>
      <w:r w:rsidRPr="00FA1B35">
        <w:rPr>
          <w:rFonts w:ascii="Cambria Math" w:hAnsi="Cambria Math"/>
          <w:sz w:val="24"/>
          <w:szCs w:val="24"/>
        </w:rPr>
        <w:t>hĺbky pod hladinou kvapaliny</w:t>
      </w:r>
    </w:p>
    <w:p w14:paraId="1AF90148" w14:textId="77777777" w:rsidR="00804E68" w:rsidRPr="00FA1B35" w:rsidRDefault="00804E68" w:rsidP="00804E68">
      <w:pPr>
        <w:pStyle w:val="NoSpacing"/>
        <w:numPr>
          <w:ilvl w:val="1"/>
          <w:numId w:val="1"/>
        </w:numPr>
        <w:spacing w:line="288" w:lineRule="auto"/>
        <w:rPr>
          <w:rFonts w:ascii="Cambria Math" w:hAnsi="Cambria Math"/>
          <w:sz w:val="24"/>
          <w:szCs w:val="24"/>
        </w:rPr>
      </w:pPr>
      <w:r w:rsidRPr="00FA1B35">
        <w:rPr>
          <w:rFonts w:ascii="Cambria Math" w:hAnsi="Cambria Math"/>
          <w:sz w:val="24"/>
          <w:szCs w:val="24"/>
        </w:rPr>
        <w:t>hustoty kvapaliny</w:t>
      </w:r>
    </w:p>
    <w:p w14:paraId="5DB2F801" w14:textId="77777777" w:rsidR="00804E68" w:rsidRDefault="00804E68" w:rsidP="00804E68">
      <w:pPr>
        <w:pStyle w:val="NoSpacing"/>
        <w:spacing w:line="288" w:lineRule="auto"/>
        <w:ind w:left="142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37FA2DA1" wp14:editId="13B546BE">
            <wp:simplePos x="0" y="0"/>
            <wp:positionH relativeFrom="column">
              <wp:posOffset>1963420</wp:posOffset>
            </wp:positionH>
            <wp:positionV relativeFrom="paragraph">
              <wp:posOffset>301625</wp:posOffset>
            </wp:positionV>
            <wp:extent cx="1619250" cy="371475"/>
            <wp:effectExtent l="19050" t="19050" r="19050" b="28575"/>
            <wp:wrapNone/>
            <wp:docPr id="99" name="Obrázok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714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Pr="00FA1B35">
        <w:rPr>
          <w:rFonts w:ascii="Cambria Math" w:hAnsi="Cambria Math"/>
          <w:sz w:val="24"/>
          <w:szCs w:val="24"/>
        </w:rPr>
        <w:t>Veľkosť hydrostatického tlaku vypočítame ako súčin hĺbky, hustoty a gravitačného zrýchlenia</w:t>
      </w:r>
      <w:r>
        <w:rPr>
          <w:rFonts w:ascii="Cambria Math" w:hAnsi="Cambria Math"/>
          <w:sz w:val="24"/>
          <w:szCs w:val="24"/>
        </w:rPr>
        <w:t>.</w:t>
      </w:r>
      <w:r w:rsidRPr="00FA1B35">
        <w:rPr>
          <w:rFonts w:ascii="Cambria Math" w:hAnsi="Cambria Math"/>
          <w:sz w:val="24"/>
          <w:szCs w:val="24"/>
        </w:rPr>
        <w:t xml:space="preserve"> </w:t>
      </w:r>
    </w:p>
    <w:p w14:paraId="35E117D4" w14:textId="77777777" w:rsidR="00804E68" w:rsidRPr="00FA1B35" w:rsidRDefault="00804E68" w:rsidP="00804E68">
      <w:pPr>
        <w:pStyle w:val="NoSpacing"/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14:paraId="175BF536" w14:textId="77777777" w:rsidR="00804E68" w:rsidRDefault="00804E68" w:rsidP="00804E68">
      <w:pPr>
        <w:pStyle w:val="NoSpacing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14:paraId="3DDAE040" w14:textId="77777777" w:rsidR="00804E68" w:rsidRDefault="00804E68"/>
    <w:p w14:paraId="10D9C39B" w14:textId="77777777" w:rsidR="00A96BCA" w:rsidRPr="00A96BCA" w:rsidRDefault="00A96BCA">
      <w:pPr>
        <w:rPr>
          <w:color w:val="FF0000"/>
        </w:rPr>
      </w:pPr>
      <w:r w:rsidRPr="00A96BCA">
        <w:rPr>
          <w:color w:val="FF0000"/>
        </w:rPr>
        <w:t>Keď prídete do školy budeme počítať príklady!!!!!</w:t>
      </w:r>
      <w:bookmarkStart w:id="0" w:name="_GoBack"/>
      <w:bookmarkEnd w:id="0"/>
    </w:p>
    <w:sectPr w:rsidR="00A96BCA" w:rsidRPr="00A96BCA" w:rsidSect="00804E6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4BC3"/>
    <w:multiLevelType w:val="hybridMultilevel"/>
    <w:tmpl w:val="800498BA"/>
    <w:lvl w:ilvl="0" w:tplc="9826776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D44044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A21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48A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58DE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60A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664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7A0E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28E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74FF1"/>
    <w:multiLevelType w:val="hybridMultilevel"/>
    <w:tmpl w:val="4CD61E70"/>
    <w:lvl w:ilvl="0" w:tplc="F6AEFD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665C0">
      <w:start w:val="132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A45B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E83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F0A6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A08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6C4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AE4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868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68"/>
    <w:rsid w:val="00104510"/>
    <w:rsid w:val="002670B0"/>
    <w:rsid w:val="00334A8A"/>
    <w:rsid w:val="00346B82"/>
    <w:rsid w:val="004815E4"/>
    <w:rsid w:val="005A5EB3"/>
    <w:rsid w:val="005D6E8C"/>
    <w:rsid w:val="00677753"/>
    <w:rsid w:val="00767135"/>
    <w:rsid w:val="007F5C48"/>
    <w:rsid w:val="00804E68"/>
    <w:rsid w:val="00A96BCA"/>
    <w:rsid w:val="00AE3816"/>
    <w:rsid w:val="00C238ED"/>
    <w:rsid w:val="00C54012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03E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4E68"/>
    <w:pPr>
      <w:spacing w:after="200" w:line="276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E68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2020-03-16T12:57:00Z</dcterms:created>
  <dcterms:modified xsi:type="dcterms:W3CDTF">2020-03-16T13:10:00Z</dcterms:modified>
</cp:coreProperties>
</file>