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7BDB" w14:textId="77777777" w:rsidR="0054763B" w:rsidRPr="002025D2" w:rsidRDefault="002025D2" w:rsidP="002025D2">
      <w:bookmarkStart w:id="0" w:name="_GoBack"/>
      <w:bookmarkEnd w:id="0"/>
      <w:r>
        <w:rPr>
          <w:b/>
          <w:bCs/>
          <w:lang w:val="en-GB"/>
        </w:rPr>
        <w:t>MATURITNÁ SKÚŠKA 2022</w:t>
      </w:r>
    </w:p>
    <w:p w14:paraId="70626BA1" w14:textId="77777777" w:rsidR="0054763B" w:rsidRPr="002025D2" w:rsidRDefault="002025D2" w:rsidP="002025D2">
      <w:r w:rsidRPr="002025D2">
        <w:rPr>
          <w:b/>
          <w:bCs/>
        </w:rPr>
        <w:t>INFORMÁCIE</w:t>
      </w:r>
    </w:p>
    <w:p w14:paraId="0AC7EEFC" w14:textId="77777777" w:rsidR="0054763B" w:rsidRPr="002025D2" w:rsidRDefault="00D649AA" w:rsidP="002025D2">
      <w:pPr>
        <w:numPr>
          <w:ilvl w:val="0"/>
          <w:numId w:val="1"/>
        </w:numPr>
      </w:pPr>
      <w:hyperlink r:id="rId5" w:history="1">
        <w:r w:rsidR="002025D2" w:rsidRPr="002025D2">
          <w:rPr>
            <w:rStyle w:val="Hypertextovprepojenie"/>
          </w:rPr>
          <w:t>www.nucem.sk</w:t>
        </w:r>
      </w:hyperlink>
    </w:p>
    <w:p w14:paraId="3327F7D0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t>NÚCEM – Národný ústav certifikovaných meraní vzdelávania</w:t>
      </w:r>
    </w:p>
    <w:p w14:paraId="1F5ABE3B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Organizáciu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maturitnej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skúšky</w:t>
      </w:r>
      <w:proofErr w:type="spellEnd"/>
      <w:r w:rsidRPr="002025D2">
        <w:rPr>
          <w:lang w:val="en-GB"/>
        </w:rPr>
        <w:t xml:space="preserve"> (MS) </w:t>
      </w:r>
      <w:proofErr w:type="spellStart"/>
      <w:r w:rsidRPr="002025D2">
        <w:rPr>
          <w:lang w:val="en-GB"/>
        </w:rPr>
        <w:t>upravuje</w:t>
      </w:r>
      <w:proofErr w:type="spellEnd"/>
    </w:p>
    <w:p w14:paraId="7740A4D6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zákon</w:t>
      </w:r>
      <w:proofErr w:type="spellEnd"/>
      <w:r w:rsidRPr="002025D2">
        <w:rPr>
          <w:lang w:val="en-GB"/>
        </w:rPr>
        <w:t xml:space="preserve"> č. 245/2008 Z. z. o </w:t>
      </w:r>
      <w:proofErr w:type="spellStart"/>
      <w:r w:rsidRPr="002025D2">
        <w:rPr>
          <w:lang w:val="en-GB"/>
        </w:rPr>
        <w:t>výchove</w:t>
      </w:r>
      <w:proofErr w:type="spellEnd"/>
      <w:r w:rsidRPr="002025D2">
        <w:rPr>
          <w:lang w:val="en-GB"/>
        </w:rPr>
        <w:t xml:space="preserve"> a</w:t>
      </w:r>
      <w:r w:rsidRPr="002025D2">
        <w:t xml:space="preserve"> </w:t>
      </w:r>
      <w:proofErr w:type="spellStart"/>
      <w:r w:rsidRPr="002025D2">
        <w:rPr>
          <w:lang w:val="en-GB"/>
        </w:rPr>
        <w:t>vzdelávaní</w:t>
      </w:r>
      <w:proofErr w:type="spellEnd"/>
      <w:r w:rsidRPr="002025D2">
        <w:rPr>
          <w:lang w:val="en-GB"/>
        </w:rPr>
        <w:t xml:space="preserve"> (</w:t>
      </w:r>
      <w:proofErr w:type="spellStart"/>
      <w:r w:rsidRPr="002025D2">
        <w:rPr>
          <w:lang w:val="en-GB"/>
        </w:rPr>
        <w:t>školský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zákon</w:t>
      </w:r>
      <w:proofErr w:type="spellEnd"/>
      <w:r w:rsidRPr="002025D2">
        <w:rPr>
          <w:lang w:val="en-GB"/>
        </w:rPr>
        <w:t xml:space="preserve">) </w:t>
      </w:r>
    </w:p>
    <w:p w14:paraId="0600A9EB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lang w:val="en-GB"/>
        </w:rPr>
        <w:t xml:space="preserve">a </w:t>
      </w:r>
      <w:proofErr w:type="spellStart"/>
      <w:r w:rsidRPr="002025D2">
        <w:rPr>
          <w:lang w:val="en-GB"/>
        </w:rPr>
        <w:t>vyhláška</w:t>
      </w:r>
      <w:proofErr w:type="spellEnd"/>
      <w:r w:rsidRPr="002025D2">
        <w:rPr>
          <w:lang w:val="en-GB"/>
        </w:rPr>
        <w:t xml:space="preserve"> č. 318/2008 Z. z. o </w:t>
      </w:r>
      <w:proofErr w:type="spellStart"/>
      <w:r w:rsidRPr="002025D2">
        <w:rPr>
          <w:lang w:val="en-GB"/>
        </w:rPr>
        <w:t>ukončovaní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štúdia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stredných</w:t>
      </w:r>
      <w:proofErr w:type="spellEnd"/>
      <w:r>
        <w:t xml:space="preserve"> </w:t>
      </w:r>
      <w:proofErr w:type="spellStart"/>
      <w:r w:rsidRPr="002025D2">
        <w:rPr>
          <w:lang w:val="en-GB"/>
        </w:rPr>
        <w:t>školách</w:t>
      </w:r>
      <w:proofErr w:type="spellEnd"/>
    </w:p>
    <w:p w14:paraId="62835FBB" w14:textId="77777777" w:rsidR="0054763B" w:rsidRPr="002025D2" w:rsidRDefault="002025D2" w:rsidP="002025D2">
      <w:r w:rsidRPr="002025D2">
        <w:rPr>
          <w:b/>
          <w:bCs/>
          <w:lang w:val="en-GB"/>
        </w:rPr>
        <w:t>ČASTI MS JEDNOTLIVÝCH PREDMETOV</w:t>
      </w:r>
    </w:p>
    <w:p w14:paraId="64FC6E16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b/>
          <w:bCs/>
          <w:lang w:val="en-GB"/>
        </w:rPr>
        <w:t>Externú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časť</w:t>
      </w:r>
      <w:proofErr w:type="spellEnd"/>
      <w:r w:rsidRPr="002025D2">
        <w:rPr>
          <w:b/>
          <w:bCs/>
        </w:rPr>
        <w:t xml:space="preserve"> </w:t>
      </w:r>
      <w:r w:rsidRPr="002025D2">
        <w:rPr>
          <w:b/>
          <w:bCs/>
          <w:lang w:val="en-GB"/>
        </w:rPr>
        <w:t>(EČ)</w:t>
      </w:r>
      <w:r w:rsidRPr="002025D2">
        <w:rPr>
          <w:b/>
          <w:bCs/>
        </w:rPr>
        <w:t xml:space="preserve"> </w:t>
      </w:r>
      <w:r w:rsidRPr="002025D2">
        <w:t xml:space="preserve">– písomný test </w:t>
      </w:r>
      <w:r w:rsidRPr="002025D2">
        <w:rPr>
          <w:lang w:val="en-GB"/>
        </w:rPr>
        <w:t xml:space="preserve">z </w:t>
      </w:r>
      <w:proofErr w:type="spellStart"/>
      <w:r w:rsidRPr="002025D2">
        <w:rPr>
          <w:lang w:val="en-GB"/>
        </w:rPr>
        <w:t>predmetu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slovenský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jazyk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lang w:val="en-GB"/>
        </w:rPr>
        <w:t>literatúra</w:t>
      </w:r>
      <w:proofErr w:type="spellEnd"/>
      <w:r w:rsidRPr="002025D2">
        <w:rPr>
          <w:lang w:val="en-GB"/>
        </w:rPr>
        <w:t xml:space="preserve">, </w:t>
      </w:r>
      <w:r w:rsidRPr="002025D2">
        <w:t xml:space="preserve">z anglického jazyka </w:t>
      </w:r>
      <w:r w:rsidRPr="002025D2">
        <w:rPr>
          <w:lang w:val="pl-PL"/>
        </w:rPr>
        <w:t xml:space="preserve"> a z matematiky</w:t>
      </w:r>
    </w:p>
    <w:p w14:paraId="43182413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</w:rPr>
        <w:t xml:space="preserve">Interná časť </w:t>
      </w:r>
      <w:r w:rsidRPr="002025D2">
        <w:rPr>
          <w:b/>
          <w:bCs/>
          <w:lang w:val="en-GB"/>
        </w:rPr>
        <w:t>(IČ)</w:t>
      </w:r>
      <w:r w:rsidRPr="002025D2">
        <w:rPr>
          <w:b/>
          <w:bCs/>
        </w:rPr>
        <w:t xml:space="preserve"> </w:t>
      </w:r>
      <w:r w:rsidRPr="002025D2">
        <w:t xml:space="preserve">- </w:t>
      </w:r>
      <w:proofErr w:type="spellStart"/>
      <w:r w:rsidRPr="002025D2">
        <w:rPr>
          <w:lang w:val="en-GB"/>
        </w:rPr>
        <w:t>môže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mať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písomnú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formu</w:t>
      </w:r>
      <w:proofErr w:type="spellEnd"/>
      <w:r w:rsidRPr="002025D2">
        <w:rPr>
          <w:lang w:val="en-GB"/>
        </w:rPr>
        <w:t xml:space="preserve"> (PFIČ) </w:t>
      </w:r>
      <w:proofErr w:type="spellStart"/>
      <w:r w:rsidRPr="002025D2">
        <w:rPr>
          <w:lang w:val="en-GB"/>
        </w:rPr>
        <w:t>aj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ústnu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formu</w:t>
      </w:r>
      <w:proofErr w:type="spellEnd"/>
      <w:r w:rsidRPr="002025D2">
        <w:rPr>
          <w:lang w:val="en-GB"/>
        </w:rPr>
        <w:t xml:space="preserve"> (ÚFIČ)</w:t>
      </w:r>
    </w:p>
    <w:p w14:paraId="102CBDD4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en-GB"/>
        </w:rPr>
        <w:t>PFIČ</w:t>
      </w:r>
      <w:r w:rsidRPr="002025D2">
        <w:rPr>
          <w:lang w:val="en-GB"/>
        </w:rPr>
        <w:t xml:space="preserve"> MS </w:t>
      </w:r>
      <w:proofErr w:type="spellStart"/>
      <w:r w:rsidRPr="002025D2">
        <w:rPr>
          <w:lang w:val="en-GB"/>
        </w:rPr>
        <w:t>tvorí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súbor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tém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zadaní</w:t>
      </w:r>
      <w:proofErr w:type="spellEnd"/>
      <w:r w:rsidRPr="002025D2">
        <w:t xml:space="preserve"> – slohová práca</w:t>
      </w:r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ktorý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zadáva</w:t>
      </w:r>
      <w:proofErr w:type="spellEnd"/>
      <w:r w:rsidRPr="002025D2">
        <w:rPr>
          <w:lang w:val="en-GB"/>
        </w:rPr>
        <w:t xml:space="preserve"> NÚCEM. </w:t>
      </w:r>
      <w:proofErr w:type="spellStart"/>
      <w:r w:rsidRPr="002025D2">
        <w:rPr>
          <w:lang w:val="en-GB"/>
        </w:rPr>
        <w:t>Vyhodnocuje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priamo</w:t>
      </w:r>
      <w:proofErr w:type="spellEnd"/>
      <w:r w:rsidRPr="002025D2">
        <w:t xml:space="preserve"> </w:t>
      </w:r>
      <w:r w:rsidRPr="002025D2">
        <w:rPr>
          <w:lang w:val="it-IT"/>
        </w:rPr>
        <w:t xml:space="preserve">v škole. Vykonáva sa z predmetu </w:t>
      </w:r>
      <w:r w:rsidRPr="002025D2">
        <w:t>SJL a ANJ</w:t>
      </w:r>
      <w:r w:rsidRPr="002025D2">
        <w:rPr>
          <w:lang w:val="en-GB"/>
        </w:rPr>
        <w:t xml:space="preserve">, v ten </w:t>
      </w:r>
      <w:proofErr w:type="spellStart"/>
      <w:r w:rsidRPr="002025D2">
        <w:rPr>
          <w:lang w:val="en-GB"/>
        </w:rPr>
        <w:t>istý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deň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ako</w:t>
      </w:r>
      <w:proofErr w:type="spellEnd"/>
      <w:r w:rsidRPr="002025D2">
        <w:rPr>
          <w:lang w:val="en-GB"/>
        </w:rPr>
        <w:t xml:space="preserve"> EČ MS z </w:t>
      </w:r>
      <w:proofErr w:type="spellStart"/>
      <w:r w:rsidRPr="002025D2">
        <w:rPr>
          <w:lang w:val="en-GB"/>
        </w:rPr>
        <w:t>daného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predmetu</w:t>
      </w:r>
      <w:proofErr w:type="spellEnd"/>
      <w:r w:rsidRPr="002025D2">
        <w:t>, n</w:t>
      </w:r>
      <w:proofErr w:type="spellStart"/>
      <w:r w:rsidRPr="002025D2">
        <w:rPr>
          <w:lang w:val="en-GB"/>
        </w:rPr>
        <w:t>ie</w:t>
      </w:r>
      <w:proofErr w:type="spellEnd"/>
      <w:r w:rsidRPr="002025D2">
        <w:rPr>
          <w:lang w:val="en-GB"/>
        </w:rPr>
        <w:t xml:space="preserve"> je </w:t>
      </w:r>
      <w:proofErr w:type="spellStart"/>
      <w:r w:rsidRPr="002025D2">
        <w:rPr>
          <w:lang w:val="en-GB"/>
        </w:rPr>
        <w:t>verejná</w:t>
      </w:r>
      <w:proofErr w:type="spellEnd"/>
      <w:r w:rsidRPr="002025D2">
        <w:rPr>
          <w:lang w:val="en-GB"/>
        </w:rPr>
        <w:t>.</w:t>
      </w:r>
    </w:p>
    <w:p w14:paraId="1F7B2816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en-GB"/>
        </w:rPr>
        <w:t>ÚFIČ</w:t>
      </w:r>
      <w:r w:rsidRPr="002025D2">
        <w:rPr>
          <w:lang w:val="en-GB"/>
        </w:rPr>
        <w:t xml:space="preserve"> MS je </w:t>
      </w:r>
      <w:proofErr w:type="spellStart"/>
      <w:r w:rsidRPr="002025D2">
        <w:rPr>
          <w:lang w:val="en-GB"/>
        </w:rPr>
        <w:t>ústna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odpoveď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predmetovou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maturitnou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komisiou</w:t>
      </w:r>
      <w:proofErr w:type="spellEnd"/>
      <w:r w:rsidRPr="002025D2">
        <w:rPr>
          <w:lang w:val="en-GB"/>
        </w:rPr>
        <w:t xml:space="preserve">. </w:t>
      </w:r>
      <w:proofErr w:type="spellStart"/>
      <w:r w:rsidRPr="002025D2">
        <w:rPr>
          <w:lang w:val="en-GB"/>
        </w:rPr>
        <w:t>Koná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zo </w:t>
      </w:r>
      <w:proofErr w:type="spellStart"/>
      <w:r w:rsidRPr="002025D2">
        <w:rPr>
          <w:lang w:val="en-GB"/>
        </w:rPr>
        <w:t>všetkých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predmetov</w:t>
      </w:r>
      <w:proofErr w:type="spellEnd"/>
      <w:r w:rsidRPr="002025D2">
        <w:rPr>
          <w:lang w:val="en-GB"/>
        </w:rPr>
        <w:t>.</w:t>
      </w:r>
    </w:p>
    <w:p w14:paraId="52BDA510" w14:textId="77777777" w:rsidR="0054763B" w:rsidRPr="002025D2" w:rsidRDefault="002025D2" w:rsidP="002025D2">
      <w:pPr>
        <w:ind w:left="360"/>
      </w:pPr>
      <w:r w:rsidRPr="002025D2">
        <w:rPr>
          <w:b/>
          <w:bCs/>
          <w:lang w:val="en-GB"/>
        </w:rPr>
        <w:t>PREDMETY MS</w:t>
      </w:r>
    </w:p>
    <w:p w14:paraId="5072452E" w14:textId="77777777" w:rsidR="0054763B" w:rsidRPr="002025D2" w:rsidRDefault="002025D2" w:rsidP="002025D2">
      <w:pPr>
        <w:ind w:left="720"/>
      </w:pPr>
      <w:r w:rsidRPr="002025D2">
        <w:rPr>
          <w:lang w:val="en-GB"/>
        </w:rPr>
        <w:t xml:space="preserve">1. </w:t>
      </w:r>
      <w:proofErr w:type="spellStart"/>
      <w:r w:rsidRPr="002025D2">
        <w:rPr>
          <w:lang w:val="en-GB"/>
        </w:rPr>
        <w:t>slovenský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jazyk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lang w:val="en-GB"/>
        </w:rPr>
        <w:t>literatúra</w:t>
      </w:r>
      <w:proofErr w:type="spellEnd"/>
      <w:r w:rsidRPr="002025D2">
        <w:rPr>
          <w:lang w:val="en-GB"/>
        </w:rPr>
        <w:t>,</w:t>
      </w:r>
    </w:p>
    <w:p w14:paraId="4AD4E4E7" w14:textId="77777777" w:rsidR="0054763B" w:rsidRPr="002025D2" w:rsidRDefault="002025D2" w:rsidP="002025D2">
      <w:pPr>
        <w:ind w:left="720"/>
      </w:pPr>
      <w:r w:rsidRPr="002025D2">
        <w:rPr>
          <w:lang w:val="en-GB"/>
        </w:rPr>
        <w:t xml:space="preserve">2. </w:t>
      </w:r>
      <w:proofErr w:type="spellStart"/>
      <w:r w:rsidRPr="002025D2">
        <w:rPr>
          <w:lang w:val="en-GB"/>
        </w:rPr>
        <w:t>povinný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</w:t>
      </w:r>
      <w:proofErr w:type="spellEnd"/>
      <w:r w:rsidRPr="002025D2">
        <w:rPr>
          <w:lang w:val="en-GB"/>
        </w:rPr>
        <w:t xml:space="preserve"> zo </w:t>
      </w:r>
      <w:proofErr w:type="spellStart"/>
      <w:r w:rsidRPr="002025D2">
        <w:rPr>
          <w:lang w:val="en-GB"/>
        </w:rPr>
        <w:t>skupiny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cudzích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jazykov</w:t>
      </w:r>
      <w:proofErr w:type="spellEnd"/>
      <w:r w:rsidRPr="002025D2">
        <w:rPr>
          <w:lang w:val="en-GB"/>
        </w:rPr>
        <w:t>,</w:t>
      </w:r>
    </w:p>
    <w:p w14:paraId="645E6109" w14:textId="77777777" w:rsidR="0054763B" w:rsidRPr="002025D2" w:rsidRDefault="002025D2" w:rsidP="002025D2">
      <w:pPr>
        <w:ind w:left="720"/>
      </w:pPr>
      <w:r w:rsidRPr="002025D2">
        <w:rPr>
          <w:lang w:val="en-GB"/>
        </w:rPr>
        <w:t xml:space="preserve">3. </w:t>
      </w:r>
      <w:proofErr w:type="spellStart"/>
      <w:r w:rsidRPr="002025D2">
        <w:rPr>
          <w:lang w:val="en-GB"/>
        </w:rPr>
        <w:t>voliteľný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</w:t>
      </w:r>
      <w:proofErr w:type="spellEnd"/>
      <w:r w:rsidRPr="002025D2">
        <w:rPr>
          <w:lang w:val="en-GB"/>
        </w:rPr>
        <w:t xml:space="preserve"> </w:t>
      </w:r>
    </w:p>
    <w:p w14:paraId="13BD7E6C" w14:textId="77777777" w:rsidR="0054763B" w:rsidRPr="002025D2" w:rsidRDefault="002025D2" w:rsidP="002025D2">
      <w:pPr>
        <w:ind w:left="720"/>
      </w:pPr>
      <w:r w:rsidRPr="002025D2">
        <w:rPr>
          <w:lang w:val="en-GB"/>
        </w:rPr>
        <w:t xml:space="preserve">4. </w:t>
      </w:r>
      <w:proofErr w:type="spellStart"/>
      <w:r w:rsidRPr="002025D2">
        <w:rPr>
          <w:lang w:val="en-GB"/>
        </w:rPr>
        <w:t>ďalší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voliteľný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</w:t>
      </w:r>
      <w:proofErr w:type="spellEnd"/>
    </w:p>
    <w:p w14:paraId="67A7BB24" w14:textId="77777777" w:rsidR="0054763B" w:rsidRPr="002025D2" w:rsidRDefault="002025D2" w:rsidP="002025D2">
      <w:pPr>
        <w:ind w:left="720"/>
      </w:pPr>
      <w:r w:rsidRPr="002025D2">
        <w:rPr>
          <w:b/>
          <w:bCs/>
          <w:lang w:val="en-GB"/>
        </w:rPr>
        <w:t>DOBROVOĽNÝ PREDMET</w:t>
      </w:r>
    </w:p>
    <w:p w14:paraId="28C33FFA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môže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dobrovoľne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konať</w:t>
      </w:r>
      <w:proofErr w:type="spellEnd"/>
      <w:r w:rsidRPr="002025D2">
        <w:rPr>
          <w:lang w:val="en-GB"/>
        </w:rPr>
        <w:t xml:space="preserve"> MS </w:t>
      </w:r>
      <w:proofErr w:type="spellStart"/>
      <w:r w:rsidRPr="002025D2">
        <w:rPr>
          <w:lang w:val="en-GB"/>
        </w:rPr>
        <w:t>aj</w:t>
      </w:r>
      <w:proofErr w:type="spellEnd"/>
      <w:r w:rsidRPr="002025D2">
        <w:rPr>
          <w:lang w:val="en-GB"/>
        </w:rPr>
        <w:t xml:space="preserve"> z </w:t>
      </w:r>
      <w:proofErr w:type="spellStart"/>
      <w:r w:rsidRPr="002025D2">
        <w:rPr>
          <w:lang w:val="en-GB"/>
        </w:rPr>
        <w:t>ďalších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predmetov</w:t>
      </w:r>
      <w:proofErr w:type="spellEnd"/>
      <w:r w:rsidRPr="002025D2">
        <w:rPr>
          <w:lang w:val="en-GB"/>
        </w:rPr>
        <w:t>,</w:t>
      </w:r>
    </w:p>
    <w:p w14:paraId="657A22E0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lang w:val="pl-PL"/>
        </w:rPr>
        <w:t xml:space="preserve">Vykonaním dobrovoľnej MS sa rozumie aj </w:t>
      </w:r>
      <w:proofErr w:type="spellStart"/>
      <w:r w:rsidRPr="002025D2">
        <w:rPr>
          <w:lang w:val="en-GB"/>
        </w:rPr>
        <w:t>absolvovanie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len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externej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časti</w:t>
      </w:r>
      <w:proofErr w:type="spellEnd"/>
      <w:r w:rsidRPr="002025D2">
        <w:rPr>
          <w:lang w:val="en-GB"/>
        </w:rPr>
        <w:t xml:space="preserve"> MS, </w:t>
      </w:r>
      <w:proofErr w:type="spellStart"/>
      <w:r w:rsidRPr="002025D2">
        <w:rPr>
          <w:lang w:val="en-GB"/>
        </w:rPr>
        <w:t>internej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časti</w:t>
      </w:r>
      <w:proofErr w:type="spellEnd"/>
      <w:r w:rsidRPr="002025D2">
        <w:rPr>
          <w:lang w:val="en-GB"/>
        </w:rPr>
        <w:t xml:space="preserve"> MS, </w:t>
      </w:r>
      <w:proofErr w:type="spellStart"/>
      <w:r w:rsidRPr="002025D2">
        <w:rPr>
          <w:lang w:val="en-GB"/>
        </w:rPr>
        <w:t>jednej</w:t>
      </w:r>
      <w:proofErr w:type="spellEnd"/>
      <w:r w:rsidRPr="002025D2">
        <w:rPr>
          <w:lang w:val="en-GB"/>
        </w:rPr>
        <w:t xml:space="preserve"> z </w:t>
      </w:r>
      <w:proofErr w:type="spellStart"/>
      <w:r w:rsidRPr="002025D2">
        <w:rPr>
          <w:lang w:val="en-GB"/>
        </w:rPr>
        <w:t>foriem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internej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časti</w:t>
      </w:r>
      <w:proofErr w:type="spellEnd"/>
      <w:r w:rsidRPr="002025D2">
        <w:rPr>
          <w:lang w:val="en-GB"/>
        </w:rPr>
        <w:t xml:space="preserve"> MS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t xml:space="preserve"> </w:t>
      </w:r>
      <w:r w:rsidRPr="002025D2">
        <w:rPr>
          <w:lang w:val="en-GB"/>
        </w:rPr>
        <w:t xml:space="preserve">ich </w:t>
      </w:r>
      <w:proofErr w:type="spellStart"/>
      <w:r w:rsidRPr="002025D2">
        <w:rPr>
          <w:lang w:val="en-GB"/>
        </w:rPr>
        <w:t>kombinácie</w:t>
      </w:r>
      <w:proofErr w:type="spellEnd"/>
    </w:p>
    <w:p w14:paraId="1998C90A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najviac</w:t>
      </w:r>
      <w:proofErr w:type="spellEnd"/>
      <w:r w:rsidRPr="002025D2">
        <w:t xml:space="preserve"> </w:t>
      </w:r>
      <w:r w:rsidRPr="002025D2">
        <w:rPr>
          <w:lang w:val="en-GB"/>
        </w:rPr>
        <w:t xml:space="preserve">z </w:t>
      </w:r>
      <w:proofErr w:type="spellStart"/>
      <w:r w:rsidRPr="002025D2">
        <w:rPr>
          <w:lang w:val="en-GB"/>
        </w:rPr>
        <w:t>dvoch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predmetov</w:t>
      </w:r>
      <w:proofErr w:type="spellEnd"/>
      <w:r w:rsidRPr="002025D2">
        <w:rPr>
          <w:lang w:val="en-GB"/>
        </w:rPr>
        <w:t>.</w:t>
      </w:r>
    </w:p>
    <w:p w14:paraId="15653A0F" w14:textId="77777777" w:rsidR="0054763B" w:rsidRPr="002025D2" w:rsidRDefault="002025D2" w:rsidP="002025D2">
      <w:pPr>
        <w:ind w:left="720"/>
      </w:pPr>
      <w:r w:rsidRPr="002025D2">
        <w:rPr>
          <w:b/>
          <w:bCs/>
          <w:lang w:val="en-GB"/>
        </w:rPr>
        <w:t>CUDZÍ JAZYK</w:t>
      </w:r>
    </w:p>
    <w:p w14:paraId="6771187B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Externú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časť</w:t>
      </w:r>
      <w:proofErr w:type="spellEnd"/>
      <w:r w:rsidRPr="002025D2">
        <w:rPr>
          <w:lang w:val="en-GB"/>
        </w:rPr>
        <w:t xml:space="preserve"> MS a </w:t>
      </w:r>
      <w:proofErr w:type="spellStart"/>
      <w:r w:rsidRPr="002025D2">
        <w:rPr>
          <w:lang w:val="en-GB"/>
        </w:rPr>
        <w:t>písomnú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formu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internej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časti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len</w:t>
      </w:r>
      <w:proofErr w:type="spellEnd"/>
      <w:r w:rsidRPr="002025D2">
        <w:rPr>
          <w:lang w:val="en-GB"/>
        </w:rPr>
        <w:t xml:space="preserve"> z </w:t>
      </w:r>
      <w:proofErr w:type="spellStart"/>
      <w:r w:rsidRPr="002025D2">
        <w:rPr>
          <w:lang w:val="en-GB"/>
        </w:rPr>
        <w:t>jedného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cudzieho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jazyka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úrovni</w:t>
      </w:r>
      <w:proofErr w:type="spellEnd"/>
      <w:r w:rsidRPr="002025D2">
        <w:rPr>
          <w:lang w:val="en-GB"/>
        </w:rPr>
        <w:t xml:space="preserve"> B2 </w:t>
      </w:r>
      <w:r w:rsidRPr="002025D2">
        <w:t>- ANJ</w:t>
      </w:r>
    </w:p>
    <w:p w14:paraId="78C50803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lang w:val="en-GB"/>
        </w:rPr>
        <w:t>Ak</w:t>
      </w:r>
      <w:r w:rsidRPr="002025D2">
        <w:t xml:space="preserve"> </w:t>
      </w:r>
      <w:proofErr w:type="spellStart"/>
      <w:r w:rsidRPr="002025D2">
        <w:rPr>
          <w:lang w:val="en-GB"/>
        </w:rPr>
        <w:t>chce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maturovať</w:t>
      </w:r>
      <w:proofErr w:type="spellEnd"/>
      <w:r w:rsidRPr="002025D2">
        <w:rPr>
          <w:lang w:val="en-GB"/>
        </w:rPr>
        <w:t xml:space="preserve"> z </w:t>
      </w:r>
      <w:proofErr w:type="spellStart"/>
      <w:r w:rsidRPr="002025D2">
        <w:rPr>
          <w:lang w:val="en-GB"/>
        </w:rPr>
        <w:t>ďalšieho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cudzieho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jazyka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môže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si</w:t>
      </w:r>
      <w:proofErr w:type="spellEnd"/>
      <w:r w:rsidRPr="002025D2">
        <w:rPr>
          <w:lang w:val="en-GB"/>
        </w:rPr>
        <w:t xml:space="preserve"> ho </w:t>
      </w:r>
      <w:proofErr w:type="spellStart"/>
      <w:r w:rsidRPr="002025D2">
        <w:rPr>
          <w:lang w:val="en-GB"/>
        </w:rPr>
        <w:t>vybrať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ako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ďalší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voliteľný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predmet</w:t>
      </w:r>
      <w:proofErr w:type="spellEnd"/>
      <w:r w:rsidRPr="002025D2">
        <w:rPr>
          <w:lang w:val="en-GB"/>
        </w:rPr>
        <w:t xml:space="preserve"> (</w:t>
      </w:r>
      <w:proofErr w:type="spellStart"/>
      <w:r w:rsidRPr="002025D2">
        <w:rPr>
          <w:lang w:val="en-GB"/>
        </w:rPr>
        <w:t>štvrtý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</w:t>
      </w:r>
      <w:proofErr w:type="spellEnd"/>
      <w:r w:rsidRPr="002025D2">
        <w:rPr>
          <w:lang w:val="en-GB"/>
        </w:rPr>
        <w:t xml:space="preserve">)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ako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dobrovoľný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vykoná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iba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ústnu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formu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internej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časti</w:t>
      </w:r>
      <w:proofErr w:type="spellEnd"/>
      <w:r w:rsidRPr="002025D2">
        <w:rPr>
          <w:lang w:val="en-GB"/>
        </w:rPr>
        <w:t xml:space="preserve"> MS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úrovni</w:t>
      </w:r>
      <w:proofErr w:type="spellEnd"/>
      <w:r w:rsidRPr="002025D2">
        <w:rPr>
          <w:lang w:val="en-GB"/>
        </w:rPr>
        <w:t xml:space="preserve"> B1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rPr>
          <w:lang w:val="en-GB"/>
        </w:rPr>
        <w:t xml:space="preserve"> B2 </w:t>
      </w:r>
      <w:proofErr w:type="spellStart"/>
      <w:r w:rsidRPr="002025D2">
        <w:rPr>
          <w:lang w:val="en-GB"/>
        </w:rPr>
        <w:t>podľa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vlastného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výberu</w:t>
      </w:r>
      <w:proofErr w:type="spellEnd"/>
      <w:r w:rsidRPr="002025D2">
        <w:rPr>
          <w:lang w:val="en-GB"/>
        </w:rPr>
        <w:t>.</w:t>
      </w:r>
    </w:p>
    <w:p w14:paraId="39D1596B" w14:textId="77777777" w:rsidR="002025D2" w:rsidRPr="002025D2" w:rsidRDefault="002025D2" w:rsidP="002025D2">
      <w:pPr>
        <w:ind w:left="720"/>
      </w:pPr>
    </w:p>
    <w:p w14:paraId="2F60414D" w14:textId="77777777" w:rsidR="002025D2" w:rsidRDefault="002025D2" w:rsidP="002025D2">
      <w:pPr>
        <w:ind w:left="720"/>
        <w:rPr>
          <w:b/>
          <w:bCs/>
        </w:rPr>
      </w:pPr>
    </w:p>
    <w:p w14:paraId="1AB6023D" w14:textId="77777777" w:rsidR="0054763B" w:rsidRPr="002025D2" w:rsidRDefault="00626086" w:rsidP="002025D2">
      <w:pPr>
        <w:ind w:left="720"/>
      </w:pPr>
      <w:r>
        <w:rPr>
          <w:b/>
          <w:bCs/>
        </w:rPr>
        <w:lastRenderedPageBreak/>
        <w:t>MAĎAR</w:t>
      </w:r>
      <w:r w:rsidR="002025D2" w:rsidRPr="002025D2">
        <w:rPr>
          <w:b/>
          <w:bCs/>
        </w:rPr>
        <w:t>SKÝ JAZYK A LITERATÚRA</w:t>
      </w:r>
    </w:p>
    <w:p w14:paraId="53809AC7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en-GB"/>
        </w:rPr>
        <w:t>EČ MS</w:t>
      </w:r>
      <w:r w:rsidRPr="002025D2">
        <w:t xml:space="preserve">: </w:t>
      </w:r>
      <w:proofErr w:type="spellStart"/>
      <w:r w:rsidRPr="002025D2">
        <w:rPr>
          <w:lang w:val="en-GB"/>
        </w:rPr>
        <w:t>centrálne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písomný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>test</w:t>
      </w:r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obsahujúci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osem</w:t>
      </w:r>
      <w:proofErr w:type="spellEnd"/>
      <w:r w:rsidRPr="002025D2">
        <w:rPr>
          <w:b/>
          <w:bCs/>
        </w:rPr>
        <w:t xml:space="preserve"> </w:t>
      </w:r>
      <w:proofErr w:type="spellStart"/>
      <w:r w:rsidRPr="002025D2">
        <w:rPr>
          <w:b/>
          <w:bCs/>
          <w:lang w:val="en-GB"/>
        </w:rPr>
        <w:t>ukážok</w:t>
      </w:r>
      <w:proofErr w:type="spellEnd"/>
      <w:r w:rsidRPr="002025D2">
        <w:rPr>
          <w:lang w:val="en-GB"/>
        </w:rPr>
        <w:t xml:space="preserve">. Ku </w:t>
      </w:r>
      <w:proofErr w:type="spellStart"/>
      <w:r w:rsidRPr="002025D2">
        <w:rPr>
          <w:lang w:val="en-GB"/>
        </w:rPr>
        <w:t>každej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ukážke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viaže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päť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úloh</w:t>
      </w:r>
      <w:proofErr w:type="spellEnd"/>
      <w:r w:rsidRPr="002025D2">
        <w:rPr>
          <w:b/>
          <w:bCs/>
          <w:lang w:val="en-GB"/>
        </w:rPr>
        <w:t xml:space="preserve"> s </w:t>
      </w:r>
      <w:proofErr w:type="spellStart"/>
      <w:r w:rsidRPr="002025D2">
        <w:rPr>
          <w:b/>
          <w:bCs/>
          <w:lang w:val="en-GB"/>
        </w:rPr>
        <w:t>výberom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odpovede</w:t>
      </w:r>
      <w:proofErr w:type="spellEnd"/>
      <w:r w:rsidRPr="002025D2">
        <w:rPr>
          <w:lang w:val="en-GB"/>
        </w:rPr>
        <w:t xml:space="preserve"> zo </w:t>
      </w:r>
      <w:proofErr w:type="spellStart"/>
      <w:r w:rsidRPr="002025D2">
        <w:rPr>
          <w:lang w:val="en-GB"/>
        </w:rPr>
        <w:t>štyroch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možností</w:t>
      </w:r>
      <w:proofErr w:type="spellEnd"/>
      <w:r w:rsidRPr="002025D2">
        <w:rPr>
          <w:lang w:val="en-GB"/>
        </w:rPr>
        <w:t xml:space="preserve"> a </w:t>
      </w:r>
      <w:r w:rsidRPr="002025D2">
        <w:rPr>
          <w:b/>
          <w:bCs/>
          <w:lang w:val="en-GB"/>
        </w:rPr>
        <w:t>tri</w:t>
      </w:r>
      <w:r w:rsidRPr="002025D2">
        <w:rPr>
          <w:b/>
          <w:bCs/>
        </w:rPr>
        <w:t xml:space="preserve"> </w:t>
      </w:r>
      <w:proofErr w:type="spellStart"/>
      <w:r w:rsidRPr="002025D2">
        <w:rPr>
          <w:b/>
          <w:bCs/>
          <w:lang w:val="en-GB"/>
        </w:rPr>
        <w:t>úlohy</w:t>
      </w:r>
      <w:proofErr w:type="spellEnd"/>
      <w:r w:rsidRPr="002025D2">
        <w:rPr>
          <w:b/>
          <w:bCs/>
          <w:lang w:val="en-GB"/>
        </w:rPr>
        <w:t xml:space="preserve"> s </w:t>
      </w:r>
      <w:proofErr w:type="spellStart"/>
      <w:r w:rsidRPr="002025D2">
        <w:rPr>
          <w:b/>
          <w:bCs/>
          <w:lang w:val="en-GB"/>
        </w:rPr>
        <w:t>krátkou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odpoveďou</w:t>
      </w:r>
      <w:proofErr w:type="spellEnd"/>
      <w:r w:rsidRPr="002025D2">
        <w:rPr>
          <w:lang w:val="en-GB"/>
        </w:rPr>
        <w:t xml:space="preserve">. </w:t>
      </w:r>
    </w:p>
    <w:p w14:paraId="07BE9C1D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Čas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vypracovanie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úloh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testu</w:t>
      </w:r>
      <w:proofErr w:type="spellEnd"/>
      <w:r w:rsidRPr="002025D2">
        <w:rPr>
          <w:lang w:val="en-GB"/>
        </w:rPr>
        <w:t xml:space="preserve"> je </w:t>
      </w:r>
      <w:r>
        <w:rPr>
          <w:b/>
          <w:bCs/>
          <w:lang w:val="en-GB"/>
        </w:rPr>
        <w:t>115</w:t>
      </w:r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minút</w:t>
      </w:r>
      <w:proofErr w:type="spellEnd"/>
      <w:r w:rsidRPr="002025D2">
        <w:rPr>
          <w:lang w:val="en-GB"/>
        </w:rPr>
        <w:t>.</w:t>
      </w:r>
    </w:p>
    <w:p w14:paraId="3677B384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en-GB"/>
        </w:rPr>
        <w:t>PFIČ MS</w:t>
      </w:r>
      <w:r w:rsidRPr="002025D2">
        <w:t xml:space="preserve">: </w:t>
      </w:r>
      <w:proofErr w:type="spellStart"/>
      <w:r w:rsidRPr="002025D2">
        <w:rPr>
          <w:lang w:val="en-GB"/>
        </w:rPr>
        <w:t>súbor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štyroch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tém</w:t>
      </w:r>
      <w:proofErr w:type="spellEnd"/>
      <w:r w:rsidRPr="002025D2">
        <w:rPr>
          <w:lang w:val="en-GB"/>
        </w:rPr>
        <w:t xml:space="preserve">.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vyberie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jednu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tému</w:t>
      </w:r>
      <w:proofErr w:type="spellEnd"/>
      <w:r w:rsidRPr="002025D2">
        <w:rPr>
          <w:b/>
          <w:bCs/>
          <w:lang w:val="en-GB"/>
        </w:rPr>
        <w:t xml:space="preserve"> </w:t>
      </w:r>
      <w:r w:rsidRPr="002025D2">
        <w:rPr>
          <w:lang w:val="en-GB"/>
        </w:rPr>
        <w:t xml:space="preserve">a k </w:t>
      </w:r>
      <w:proofErr w:type="spellStart"/>
      <w:r w:rsidRPr="002025D2">
        <w:rPr>
          <w:lang w:val="en-GB"/>
        </w:rPr>
        <w:t>nej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určenú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žánrovú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formu</w:t>
      </w:r>
      <w:proofErr w:type="spellEnd"/>
      <w:r w:rsidRPr="002025D2">
        <w:rPr>
          <w:lang w:val="en-GB"/>
        </w:rPr>
        <w:t xml:space="preserve">. </w:t>
      </w:r>
    </w:p>
    <w:p w14:paraId="292EA486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Čas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vypracovanie</w:t>
      </w:r>
      <w:proofErr w:type="spellEnd"/>
      <w:r w:rsidRPr="002025D2">
        <w:rPr>
          <w:lang w:val="en-GB"/>
        </w:rPr>
        <w:t xml:space="preserve"> je </w:t>
      </w:r>
      <w:r>
        <w:rPr>
          <w:b/>
          <w:bCs/>
          <w:lang w:val="en-GB"/>
        </w:rPr>
        <w:t>165</w:t>
      </w:r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minút</w:t>
      </w:r>
      <w:proofErr w:type="spellEnd"/>
      <w:r w:rsidRPr="002025D2">
        <w:rPr>
          <w:lang w:val="en-GB"/>
        </w:rPr>
        <w:t xml:space="preserve">. </w:t>
      </w:r>
    </w:p>
    <w:p w14:paraId="7D6A6CC9" w14:textId="77777777" w:rsidR="0054763B" w:rsidRPr="002025D2" w:rsidRDefault="002025D2" w:rsidP="002025D2">
      <w:pPr>
        <w:numPr>
          <w:ilvl w:val="0"/>
          <w:numId w:val="1"/>
        </w:numPr>
      </w:pP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môže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počas</w:t>
      </w:r>
      <w:proofErr w:type="spellEnd"/>
      <w:r w:rsidRPr="002025D2">
        <w:rPr>
          <w:lang w:val="en-GB"/>
        </w:rPr>
        <w:t xml:space="preserve"> PFIČ MS</w:t>
      </w:r>
      <w:r w:rsidRPr="002025D2">
        <w:t xml:space="preserve"> </w:t>
      </w:r>
      <w:proofErr w:type="spellStart"/>
      <w:r w:rsidRPr="002025D2">
        <w:rPr>
          <w:lang w:val="en-GB"/>
        </w:rPr>
        <w:t>používať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určenú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literatúru</w:t>
      </w:r>
      <w:proofErr w:type="spellEnd"/>
      <w:r w:rsidRPr="002025D2">
        <w:rPr>
          <w:lang w:val="en-GB"/>
        </w:rPr>
        <w:t xml:space="preserve"> (</w:t>
      </w:r>
      <w:proofErr w:type="spellStart"/>
      <w:r w:rsidRPr="002025D2">
        <w:rPr>
          <w:lang w:val="en-GB"/>
        </w:rPr>
        <w:t>pravidlá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pravopisu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lang w:val="en-GB"/>
        </w:rPr>
        <w:t>slovníky</w:t>
      </w:r>
      <w:proofErr w:type="spellEnd"/>
      <w:r w:rsidRPr="002025D2">
        <w:rPr>
          <w:lang w:val="en-GB"/>
        </w:rPr>
        <w:t xml:space="preserve">), </w:t>
      </w:r>
      <w:proofErr w:type="spellStart"/>
      <w:r w:rsidRPr="002025D2">
        <w:rPr>
          <w:lang w:val="en-GB"/>
        </w:rPr>
        <w:t>ktorá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bude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pripravená</w:t>
      </w:r>
      <w:proofErr w:type="spellEnd"/>
      <w:r w:rsidRPr="002025D2">
        <w:rPr>
          <w:lang w:val="en-GB"/>
        </w:rPr>
        <w:t xml:space="preserve"> v </w:t>
      </w:r>
      <w:proofErr w:type="spellStart"/>
      <w:r w:rsidRPr="002025D2">
        <w:rPr>
          <w:lang w:val="en-GB"/>
        </w:rPr>
        <w:t>učebni</w:t>
      </w:r>
      <w:proofErr w:type="spellEnd"/>
      <w:r w:rsidRPr="002025D2">
        <w:rPr>
          <w:lang w:val="en-GB"/>
        </w:rPr>
        <w:t>.</w:t>
      </w:r>
    </w:p>
    <w:p w14:paraId="76DC5F7D" w14:textId="77777777" w:rsidR="0054763B" w:rsidRPr="002025D2" w:rsidRDefault="002025D2" w:rsidP="002025D2">
      <w:pPr>
        <w:ind w:left="720"/>
      </w:pPr>
      <w:r w:rsidRPr="002025D2">
        <w:rPr>
          <w:b/>
          <w:bCs/>
        </w:rPr>
        <w:t>ANGLICKÝ JAZYK</w:t>
      </w:r>
      <w:r w:rsidR="00626086">
        <w:rPr>
          <w:b/>
          <w:bCs/>
        </w:rPr>
        <w:t xml:space="preserve"> - úroveň B2</w:t>
      </w:r>
    </w:p>
    <w:p w14:paraId="7F484401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</w:rPr>
        <w:t>EČ MS</w:t>
      </w:r>
      <w:r w:rsidRPr="002025D2">
        <w:t xml:space="preserve">: </w:t>
      </w:r>
      <w:proofErr w:type="spellStart"/>
      <w:r w:rsidRPr="002025D2">
        <w:rPr>
          <w:lang w:val="en-GB"/>
        </w:rPr>
        <w:t>centrálne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písomný</w:t>
      </w:r>
      <w:proofErr w:type="spellEnd"/>
      <w:r w:rsidRPr="002025D2">
        <w:rPr>
          <w:lang w:val="en-GB"/>
        </w:rPr>
        <w:t xml:space="preserve"> test</w:t>
      </w:r>
    </w:p>
    <w:p w14:paraId="1265D579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pl-PL"/>
        </w:rPr>
        <w:t>3 časti</w:t>
      </w:r>
      <w:r w:rsidRPr="002025D2">
        <w:rPr>
          <w:lang w:val="pl-PL"/>
        </w:rPr>
        <w:t xml:space="preserve">: počúvanie s porozumením, čítanie </w:t>
      </w:r>
      <w:r w:rsidRPr="002025D2">
        <w:rPr>
          <w:lang w:val="en-GB"/>
        </w:rPr>
        <w:t xml:space="preserve">s </w:t>
      </w:r>
      <w:proofErr w:type="spellStart"/>
      <w:r w:rsidRPr="002025D2">
        <w:rPr>
          <w:lang w:val="en-GB"/>
        </w:rPr>
        <w:t>porozumením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lang w:val="en-GB"/>
        </w:rPr>
        <w:t>použitie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gramatiky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lang w:val="en-GB"/>
        </w:rPr>
        <w:t>lexiky</w:t>
      </w:r>
      <w:proofErr w:type="spellEnd"/>
    </w:p>
    <w:p w14:paraId="67BB4737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en-GB"/>
        </w:rPr>
        <w:t xml:space="preserve">46 </w:t>
      </w:r>
      <w:proofErr w:type="spellStart"/>
      <w:r w:rsidRPr="002025D2">
        <w:rPr>
          <w:b/>
          <w:bCs/>
          <w:lang w:val="en-GB"/>
        </w:rPr>
        <w:t>úloh</w:t>
      </w:r>
      <w:proofErr w:type="spellEnd"/>
      <w:r w:rsidRPr="002025D2">
        <w:rPr>
          <w:b/>
          <w:bCs/>
          <w:lang w:val="en-GB"/>
        </w:rPr>
        <w:t xml:space="preserve"> s </w:t>
      </w:r>
      <w:proofErr w:type="spellStart"/>
      <w:r w:rsidRPr="002025D2">
        <w:rPr>
          <w:b/>
          <w:bCs/>
          <w:lang w:val="en-GB"/>
        </w:rPr>
        <w:t>výberom</w:t>
      </w:r>
      <w:proofErr w:type="spellEnd"/>
      <w:r w:rsidRPr="002025D2">
        <w:rPr>
          <w:b/>
          <w:bCs/>
        </w:rPr>
        <w:t xml:space="preserve"> </w:t>
      </w:r>
      <w:proofErr w:type="spellStart"/>
      <w:r w:rsidRPr="002025D2">
        <w:rPr>
          <w:b/>
          <w:bCs/>
          <w:lang w:val="en-GB"/>
        </w:rPr>
        <w:t>odpovede</w:t>
      </w:r>
      <w:proofErr w:type="spellEnd"/>
      <w:r w:rsidRPr="002025D2">
        <w:rPr>
          <w:b/>
          <w:bCs/>
          <w:lang w:val="en-GB"/>
        </w:rPr>
        <w:t xml:space="preserve"> a 34 </w:t>
      </w:r>
      <w:proofErr w:type="spellStart"/>
      <w:r w:rsidRPr="002025D2">
        <w:rPr>
          <w:b/>
          <w:bCs/>
          <w:lang w:val="en-GB"/>
        </w:rPr>
        <w:t>úloh</w:t>
      </w:r>
      <w:proofErr w:type="spellEnd"/>
      <w:r w:rsidRPr="002025D2">
        <w:rPr>
          <w:b/>
          <w:bCs/>
          <w:lang w:val="en-GB"/>
        </w:rPr>
        <w:t xml:space="preserve"> s </w:t>
      </w:r>
      <w:proofErr w:type="spellStart"/>
      <w:r w:rsidRPr="002025D2">
        <w:rPr>
          <w:b/>
          <w:bCs/>
          <w:lang w:val="en-GB"/>
        </w:rPr>
        <w:t>krátkou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odpoveďou</w:t>
      </w:r>
      <w:proofErr w:type="spellEnd"/>
    </w:p>
    <w:p w14:paraId="16A7F508" w14:textId="77777777" w:rsidR="0054763B" w:rsidRPr="002025D2" w:rsidRDefault="002025D2" w:rsidP="002025D2">
      <w:pPr>
        <w:numPr>
          <w:ilvl w:val="0"/>
          <w:numId w:val="1"/>
        </w:numPr>
      </w:pPr>
      <w:r w:rsidRPr="002025D2">
        <w:t>č</w:t>
      </w:r>
      <w:r w:rsidRPr="002025D2">
        <w:rPr>
          <w:lang w:val="en-GB"/>
        </w:rPr>
        <w:t xml:space="preserve">as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vypracovanie</w:t>
      </w:r>
      <w:proofErr w:type="spellEnd"/>
      <w:r w:rsidRPr="002025D2">
        <w:rPr>
          <w:lang w:val="en-GB"/>
        </w:rPr>
        <w:t xml:space="preserve"> je </w:t>
      </w:r>
      <w:r>
        <w:rPr>
          <w:b/>
          <w:bCs/>
          <w:lang w:val="en-GB"/>
        </w:rPr>
        <w:t>135</w:t>
      </w:r>
      <w:r w:rsidRPr="002025D2">
        <w:rPr>
          <w:b/>
          <w:bCs/>
          <w:lang w:val="en-GB"/>
        </w:rPr>
        <w:t xml:space="preserve"> </w:t>
      </w:r>
      <w:r w:rsidRPr="002025D2">
        <w:rPr>
          <w:b/>
          <w:bCs/>
        </w:rPr>
        <w:t>minút</w:t>
      </w:r>
    </w:p>
    <w:p w14:paraId="446FE489" w14:textId="77777777" w:rsidR="002025D2" w:rsidRPr="002025D2" w:rsidRDefault="002025D2" w:rsidP="002025D2">
      <w:pPr>
        <w:numPr>
          <w:ilvl w:val="0"/>
          <w:numId w:val="1"/>
        </w:numPr>
      </w:pPr>
      <w:r w:rsidRPr="002025D2">
        <w:rPr>
          <w:b/>
          <w:bCs/>
          <w:lang w:val="en-GB"/>
        </w:rPr>
        <w:t>PFIČ MS</w:t>
      </w:r>
      <w:r w:rsidRPr="002025D2">
        <w:t xml:space="preserve">: </w:t>
      </w:r>
      <w:r w:rsidRPr="002025D2">
        <w:rPr>
          <w:lang w:val="en-GB"/>
        </w:rPr>
        <w:t xml:space="preserve">je </w:t>
      </w:r>
      <w:proofErr w:type="spellStart"/>
      <w:r w:rsidRPr="002025D2">
        <w:rPr>
          <w:lang w:val="en-GB"/>
        </w:rPr>
        <w:t>centrálne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pripravené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zadanie</w:t>
      </w:r>
      <w:proofErr w:type="spellEnd"/>
      <w:r w:rsidRPr="002025D2">
        <w:rPr>
          <w:b/>
          <w:bCs/>
          <w:lang w:val="en-GB"/>
        </w:rPr>
        <w:t xml:space="preserve"> </w:t>
      </w:r>
      <w:r w:rsidRPr="002025D2">
        <w:rPr>
          <w:lang w:val="en-GB"/>
        </w:rPr>
        <w:t xml:space="preserve">so </w:t>
      </w:r>
      <w:proofErr w:type="spellStart"/>
      <w:r w:rsidRPr="002025D2">
        <w:rPr>
          <w:lang w:val="en-GB"/>
        </w:rPr>
        <w:t>štruktúrovaným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obsahom</w:t>
      </w:r>
      <w:proofErr w:type="spellEnd"/>
      <w:r w:rsidRPr="002025D2">
        <w:rPr>
          <w:lang w:val="en-GB"/>
        </w:rPr>
        <w:t xml:space="preserve"> v </w:t>
      </w:r>
      <w:proofErr w:type="spellStart"/>
      <w:r w:rsidRPr="002025D2">
        <w:rPr>
          <w:lang w:val="en-GB"/>
        </w:rPr>
        <w:t>určenej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žánrovej</w:t>
      </w:r>
      <w:proofErr w:type="spellEnd"/>
      <w:r>
        <w:t xml:space="preserve"> </w:t>
      </w:r>
      <w:proofErr w:type="spellStart"/>
      <w:r w:rsidRPr="002025D2">
        <w:rPr>
          <w:lang w:val="en-GB"/>
        </w:rPr>
        <w:t>forme</w:t>
      </w:r>
      <w:proofErr w:type="spellEnd"/>
    </w:p>
    <w:p w14:paraId="139F3131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t>č</w:t>
      </w:r>
      <w:r w:rsidRPr="002025D2">
        <w:rPr>
          <w:lang w:val="en-GB"/>
        </w:rPr>
        <w:t>as</w:t>
      </w:r>
      <w:r w:rsidRPr="002025D2">
        <w:t xml:space="preserve"> </w:t>
      </w:r>
      <w:r w:rsidRPr="002025D2">
        <w:rPr>
          <w:lang w:val="pl-PL"/>
        </w:rPr>
        <w:t xml:space="preserve">na vypracovanie je </w:t>
      </w:r>
      <w:r>
        <w:rPr>
          <w:b/>
          <w:bCs/>
          <w:lang w:val="pl-PL"/>
        </w:rPr>
        <w:t>75</w:t>
      </w:r>
      <w:r w:rsidRPr="002025D2">
        <w:rPr>
          <w:b/>
          <w:bCs/>
          <w:lang w:val="pl-PL"/>
        </w:rPr>
        <w:t xml:space="preserve"> minút</w:t>
      </w:r>
    </w:p>
    <w:p w14:paraId="5D2EDAF9" w14:textId="77777777" w:rsidR="0054763B" w:rsidRPr="002025D2" w:rsidRDefault="002025D2" w:rsidP="002025D2">
      <w:pPr>
        <w:ind w:left="720"/>
      </w:pPr>
      <w:r w:rsidRPr="002025D2">
        <w:rPr>
          <w:b/>
          <w:bCs/>
        </w:rPr>
        <w:t>MATEMATIKA</w:t>
      </w:r>
    </w:p>
    <w:p w14:paraId="699368CF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rPr>
          <w:b/>
          <w:bCs/>
          <w:lang w:val="en-GB"/>
        </w:rPr>
        <w:t>EČ MS</w:t>
      </w:r>
      <w:r w:rsidRPr="002025D2">
        <w:t xml:space="preserve">: </w:t>
      </w:r>
      <w:proofErr w:type="spellStart"/>
      <w:r w:rsidRPr="002025D2">
        <w:rPr>
          <w:lang w:val="en-GB"/>
        </w:rPr>
        <w:t>centrálne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písomný</w:t>
      </w:r>
      <w:proofErr w:type="spellEnd"/>
      <w:r w:rsidRPr="002025D2">
        <w:rPr>
          <w:lang w:val="en-GB"/>
        </w:rPr>
        <w:t xml:space="preserve"> test </w:t>
      </w:r>
      <w:proofErr w:type="spellStart"/>
      <w:r w:rsidRPr="002025D2">
        <w:rPr>
          <w:lang w:val="en-GB"/>
        </w:rPr>
        <w:t>obsahujúci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 xml:space="preserve">30 </w:t>
      </w:r>
      <w:proofErr w:type="spellStart"/>
      <w:r w:rsidRPr="002025D2">
        <w:rPr>
          <w:b/>
          <w:bCs/>
          <w:lang w:val="en-GB"/>
        </w:rPr>
        <w:t>úloh</w:t>
      </w:r>
      <w:proofErr w:type="spellEnd"/>
    </w:p>
    <w:p w14:paraId="5728ABAF" w14:textId="77777777" w:rsidR="0054763B" w:rsidRPr="002025D2" w:rsidRDefault="002025D2" w:rsidP="00A67988">
      <w:pPr>
        <w:numPr>
          <w:ilvl w:val="0"/>
          <w:numId w:val="2"/>
        </w:numPr>
        <w:spacing w:line="276" w:lineRule="auto"/>
      </w:pPr>
      <w:r w:rsidRPr="002025D2">
        <w:t xml:space="preserve">z </w:t>
      </w:r>
      <w:proofErr w:type="spellStart"/>
      <w:r w:rsidRPr="002025D2">
        <w:rPr>
          <w:lang w:val="en-GB"/>
        </w:rPr>
        <w:t>nich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prvých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>20</w:t>
      </w:r>
      <w:r w:rsidRPr="002025D2">
        <w:rPr>
          <w:b/>
          <w:bCs/>
        </w:rPr>
        <w:t xml:space="preserve"> </w:t>
      </w:r>
      <w:proofErr w:type="spellStart"/>
      <w:r w:rsidRPr="002025D2">
        <w:rPr>
          <w:b/>
          <w:bCs/>
          <w:lang w:val="en-GB"/>
        </w:rPr>
        <w:t>sú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úlohy</w:t>
      </w:r>
      <w:proofErr w:type="spellEnd"/>
      <w:r w:rsidRPr="002025D2">
        <w:rPr>
          <w:b/>
          <w:bCs/>
          <w:lang w:val="en-GB"/>
        </w:rPr>
        <w:t xml:space="preserve"> s </w:t>
      </w:r>
      <w:proofErr w:type="spellStart"/>
      <w:r w:rsidRPr="002025D2">
        <w:rPr>
          <w:b/>
          <w:bCs/>
          <w:lang w:val="en-GB"/>
        </w:rPr>
        <w:t>krátkou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odpoveďou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posledných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 xml:space="preserve">10 </w:t>
      </w:r>
      <w:proofErr w:type="spellStart"/>
      <w:r w:rsidRPr="002025D2">
        <w:rPr>
          <w:b/>
          <w:bCs/>
          <w:lang w:val="en-GB"/>
        </w:rPr>
        <w:t>sú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úlohy</w:t>
      </w:r>
      <w:proofErr w:type="spellEnd"/>
      <w:r w:rsidRPr="002025D2">
        <w:rPr>
          <w:b/>
          <w:bCs/>
          <w:lang w:val="en-GB"/>
        </w:rPr>
        <w:t xml:space="preserve"> s </w:t>
      </w:r>
      <w:proofErr w:type="spellStart"/>
      <w:r w:rsidRPr="002025D2">
        <w:rPr>
          <w:b/>
          <w:bCs/>
          <w:lang w:val="en-GB"/>
        </w:rPr>
        <w:t>výberom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odpovede</w:t>
      </w:r>
      <w:proofErr w:type="spellEnd"/>
      <w:r w:rsidRPr="002025D2">
        <w:rPr>
          <w:b/>
          <w:bCs/>
          <w:lang w:val="en-GB"/>
        </w:rPr>
        <w:t xml:space="preserve"> </w:t>
      </w:r>
    </w:p>
    <w:p w14:paraId="4E4F3449" w14:textId="77777777" w:rsidR="0054763B" w:rsidRPr="002025D2" w:rsidRDefault="002025D2" w:rsidP="00A67988">
      <w:pPr>
        <w:numPr>
          <w:ilvl w:val="0"/>
          <w:numId w:val="2"/>
        </w:numPr>
        <w:spacing w:line="276" w:lineRule="auto"/>
      </w:pPr>
      <w:r w:rsidRPr="002025D2">
        <w:t>č</w:t>
      </w:r>
      <w:r w:rsidRPr="002025D2">
        <w:rPr>
          <w:lang w:val="en-GB"/>
        </w:rPr>
        <w:t xml:space="preserve">as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vypracovanie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úloh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testu</w:t>
      </w:r>
      <w:proofErr w:type="spellEnd"/>
      <w:r w:rsidRPr="002025D2">
        <w:rPr>
          <w:lang w:val="en-GB"/>
        </w:rPr>
        <w:t xml:space="preserve"> je </w:t>
      </w:r>
      <w:r>
        <w:rPr>
          <w:b/>
          <w:bCs/>
          <w:lang w:val="en-GB"/>
        </w:rPr>
        <w:t>165</w:t>
      </w:r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minút</w:t>
      </w:r>
      <w:proofErr w:type="spellEnd"/>
    </w:p>
    <w:p w14:paraId="4F95BAF2" w14:textId="77777777" w:rsidR="0054763B" w:rsidRPr="00626086" w:rsidRDefault="002025D2" w:rsidP="00A67988">
      <w:pPr>
        <w:numPr>
          <w:ilvl w:val="0"/>
          <w:numId w:val="2"/>
        </w:numPr>
        <w:spacing w:line="276" w:lineRule="auto"/>
      </w:pPr>
      <w:proofErr w:type="spellStart"/>
      <w:r w:rsidRPr="002025D2">
        <w:rPr>
          <w:lang w:val="en-GB"/>
        </w:rPr>
        <w:t>môžu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žiaci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môže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používať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bežné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písacie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potreby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prehľad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vzťahov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poslednom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liste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testu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b/>
          <w:bCs/>
          <w:lang w:val="en-GB"/>
        </w:rPr>
        <w:t>kalkulačku</w:t>
      </w:r>
      <w:proofErr w:type="spellEnd"/>
      <w:r w:rsidRPr="002025D2">
        <w:rPr>
          <w:b/>
          <w:bCs/>
          <w:lang w:val="en-GB"/>
        </w:rPr>
        <w:t xml:space="preserve">, </w:t>
      </w:r>
      <w:proofErr w:type="spellStart"/>
      <w:r w:rsidRPr="002025D2">
        <w:rPr>
          <w:b/>
          <w:bCs/>
          <w:lang w:val="en-GB"/>
        </w:rPr>
        <w:t>ktorá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nie</w:t>
      </w:r>
      <w:proofErr w:type="spellEnd"/>
      <w:r w:rsidRPr="002025D2">
        <w:rPr>
          <w:b/>
          <w:bCs/>
          <w:lang w:val="en-GB"/>
        </w:rPr>
        <w:t xml:space="preserve"> je </w:t>
      </w:r>
      <w:proofErr w:type="spellStart"/>
      <w:r w:rsidRPr="002025D2">
        <w:rPr>
          <w:b/>
          <w:bCs/>
          <w:lang w:val="en-GB"/>
        </w:rPr>
        <w:t>súčasťou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mobilného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telefónu</w:t>
      </w:r>
      <w:proofErr w:type="spellEnd"/>
    </w:p>
    <w:p w14:paraId="3E31BB5E" w14:textId="77777777" w:rsidR="00626086" w:rsidRDefault="00626086" w:rsidP="00626086">
      <w:pPr>
        <w:ind w:left="720"/>
        <w:rPr>
          <w:b/>
          <w:bCs/>
          <w:lang w:val="en-GB"/>
        </w:rPr>
      </w:pPr>
      <w:r>
        <w:rPr>
          <w:b/>
          <w:bCs/>
          <w:lang w:val="en-GB"/>
        </w:rPr>
        <w:t>SLO</w:t>
      </w:r>
      <w:r w:rsidR="00A67988">
        <w:rPr>
          <w:b/>
          <w:bCs/>
          <w:lang w:val="en-GB"/>
        </w:rPr>
        <w:t>VENSKÝ</w:t>
      </w:r>
      <w:r>
        <w:rPr>
          <w:b/>
          <w:bCs/>
          <w:lang w:val="en-GB"/>
        </w:rPr>
        <w:t xml:space="preserve"> JAZYK A SLOVENSKÁ LITERATÚRA</w:t>
      </w:r>
    </w:p>
    <w:p w14:paraId="14EDDCBE" w14:textId="77777777" w:rsidR="00626086" w:rsidRPr="00A67988" w:rsidRDefault="00626086" w:rsidP="00A67988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67988">
        <w:rPr>
          <w:rFonts w:cstheme="minorHAnsi"/>
          <w:b/>
          <w:bCs/>
          <w:lang w:val="en-GB"/>
        </w:rPr>
        <w:t>EČ MS</w:t>
      </w:r>
      <w:r w:rsidRPr="00A67988">
        <w:rPr>
          <w:rFonts w:cstheme="minorHAnsi"/>
        </w:rPr>
        <w:t xml:space="preserve">: </w:t>
      </w:r>
      <w:proofErr w:type="spellStart"/>
      <w:r w:rsidRPr="00A67988">
        <w:rPr>
          <w:rFonts w:cstheme="minorHAnsi"/>
          <w:lang w:val="en-GB"/>
        </w:rPr>
        <w:t>centrálne</w:t>
      </w:r>
      <w:proofErr w:type="spellEnd"/>
      <w:r w:rsidRPr="00A67988">
        <w:rPr>
          <w:rFonts w:cstheme="minorHAnsi"/>
          <w:lang w:val="en-GB"/>
        </w:rPr>
        <w:t xml:space="preserve"> </w:t>
      </w:r>
      <w:proofErr w:type="spellStart"/>
      <w:r w:rsidRPr="00A67988">
        <w:rPr>
          <w:rFonts w:cstheme="minorHAnsi"/>
          <w:lang w:val="en-GB"/>
        </w:rPr>
        <w:t>zadaný</w:t>
      </w:r>
      <w:proofErr w:type="spellEnd"/>
      <w:r w:rsidRPr="00A67988">
        <w:rPr>
          <w:rFonts w:cstheme="minorHAnsi"/>
          <w:lang w:val="en-GB"/>
        </w:rPr>
        <w:t xml:space="preserve"> </w:t>
      </w:r>
      <w:proofErr w:type="spellStart"/>
      <w:r w:rsidRPr="00A67988">
        <w:rPr>
          <w:rFonts w:cstheme="minorHAnsi"/>
          <w:lang w:val="en-GB"/>
        </w:rPr>
        <w:t>písomný</w:t>
      </w:r>
      <w:proofErr w:type="spellEnd"/>
      <w:r w:rsidRPr="00A67988">
        <w:rPr>
          <w:rFonts w:cstheme="minorHAnsi"/>
          <w:lang w:val="en-GB"/>
        </w:rPr>
        <w:t xml:space="preserve"> test </w:t>
      </w:r>
    </w:p>
    <w:p w14:paraId="043A2577" w14:textId="77777777" w:rsidR="00626086" w:rsidRPr="00A67988" w:rsidRDefault="00626086" w:rsidP="00A6798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988">
        <w:rPr>
          <w:rFonts w:asciiTheme="minorHAnsi" w:hAnsiTheme="minorHAnsi" w:cstheme="minorHAnsi"/>
          <w:sz w:val="22"/>
          <w:szCs w:val="22"/>
        </w:rPr>
        <w:t xml:space="preserve">24 úloh počúvanie s porozumením, 40 úloh čítanie s porozumením, jazyk a literatúra </w:t>
      </w:r>
    </w:p>
    <w:p w14:paraId="45BC01CC" w14:textId="77777777" w:rsidR="00626086" w:rsidRPr="00A67988" w:rsidRDefault="00A67988" w:rsidP="00A6798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988">
        <w:rPr>
          <w:rFonts w:asciiTheme="minorHAnsi" w:hAnsiTheme="minorHAnsi" w:cstheme="minorHAnsi"/>
          <w:sz w:val="22"/>
          <w:szCs w:val="22"/>
        </w:rPr>
        <w:t>z</w:t>
      </w:r>
      <w:r w:rsidR="00626086" w:rsidRPr="00A67988">
        <w:rPr>
          <w:rFonts w:asciiTheme="minorHAnsi" w:hAnsiTheme="minorHAnsi" w:cstheme="minorHAnsi"/>
          <w:sz w:val="22"/>
          <w:szCs w:val="22"/>
        </w:rPr>
        <w:t> nich 40 úloh s výberom odpovede, 24 úloh s krátkou odpoveďou,</w:t>
      </w:r>
    </w:p>
    <w:p w14:paraId="589DD875" w14:textId="77777777" w:rsidR="00A67988" w:rsidRPr="00A67988" w:rsidRDefault="00A67988" w:rsidP="00A6798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988">
        <w:rPr>
          <w:rFonts w:asciiTheme="minorHAnsi" w:hAnsiTheme="minorHAnsi" w:cstheme="minorHAnsi"/>
          <w:sz w:val="22"/>
          <w:szCs w:val="22"/>
        </w:rPr>
        <w:t>č</w:t>
      </w:r>
      <w:r w:rsidRPr="00A67988">
        <w:rPr>
          <w:rFonts w:asciiTheme="minorHAnsi" w:hAnsiTheme="minorHAnsi" w:cstheme="minorHAnsi"/>
          <w:sz w:val="22"/>
          <w:szCs w:val="22"/>
          <w:lang w:val="en-GB"/>
        </w:rPr>
        <w:t xml:space="preserve">as </w:t>
      </w:r>
      <w:proofErr w:type="spellStart"/>
      <w:r w:rsidRPr="00A67988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A679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7988">
        <w:rPr>
          <w:rFonts w:asciiTheme="minorHAnsi" w:hAnsiTheme="minorHAnsi" w:cstheme="minorHAnsi"/>
          <w:sz w:val="22"/>
          <w:szCs w:val="22"/>
          <w:lang w:val="en-GB"/>
        </w:rPr>
        <w:t>vypracovanie</w:t>
      </w:r>
      <w:proofErr w:type="spellEnd"/>
      <w:r w:rsidRPr="00A679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7988">
        <w:rPr>
          <w:rFonts w:asciiTheme="minorHAnsi" w:hAnsiTheme="minorHAnsi" w:cstheme="minorHAnsi"/>
          <w:sz w:val="22"/>
          <w:szCs w:val="22"/>
          <w:lang w:val="en-GB"/>
        </w:rPr>
        <w:t>úloh</w:t>
      </w:r>
      <w:proofErr w:type="spellEnd"/>
      <w:r w:rsidRPr="00A679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7988">
        <w:rPr>
          <w:rFonts w:asciiTheme="minorHAnsi" w:hAnsiTheme="minorHAnsi" w:cstheme="minorHAnsi"/>
          <w:sz w:val="22"/>
          <w:szCs w:val="22"/>
          <w:lang w:val="en-GB"/>
        </w:rPr>
        <w:t>testu</w:t>
      </w:r>
      <w:proofErr w:type="spellEnd"/>
      <w:r w:rsidRPr="00A67988">
        <w:rPr>
          <w:rFonts w:asciiTheme="minorHAnsi" w:hAnsiTheme="minorHAnsi" w:cstheme="minorHAnsi"/>
          <w:sz w:val="22"/>
          <w:szCs w:val="22"/>
          <w:lang w:val="en-GB"/>
        </w:rPr>
        <w:t xml:space="preserve"> je </w:t>
      </w:r>
      <w:r w:rsidRPr="00A67988">
        <w:rPr>
          <w:rFonts w:asciiTheme="minorHAnsi" w:hAnsiTheme="minorHAnsi" w:cstheme="minorHAnsi"/>
          <w:b/>
          <w:sz w:val="22"/>
          <w:szCs w:val="22"/>
          <w:lang w:val="en-GB"/>
        </w:rPr>
        <w:t xml:space="preserve">115 </w:t>
      </w:r>
      <w:proofErr w:type="spellStart"/>
      <w:r w:rsidRPr="00A67988">
        <w:rPr>
          <w:rFonts w:asciiTheme="minorHAnsi" w:hAnsiTheme="minorHAnsi" w:cstheme="minorHAnsi"/>
          <w:b/>
          <w:sz w:val="22"/>
          <w:szCs w:val="22"/>
          <w:lang w:val="en-GB"/>
        </w:rPr>
        <w:t>minút</w:t>
      </w:r>
      <w:proofErr w:type="spellEnd"/>
    </w:p>
    <w:p w14:paraId="3A85E92E" w14:textId="77777777" w:rsidR="00A67988" w:rsidRPr="00A67988" w:rsidRDefault="00A67988" w:rsidP="00A67988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988">
        <w:rPr>
          <w:rFonts w:asciiTheme="minorHAnsi" w:hAnsiTheme="minorHAnsi" w:cstheme="minorHAnsi"/>
          <w:b/>
          <w:bCs/>
          <w:sz w:val="22"/>
          <w:szCs w:val="22"/>
          <w:lang w:val="en-GB"/>
        </w:rPr>
        <w:t>PFIČ MS</w:t>
      </w:r>
      <w:r w:rsidRPr="00A67988">
        <w:rPr>
          <w:rFonts w:asciiTheme="minorHAnsi" w:hAnsiTheme="minorHAnsi" w:cstheme="minorHAnsi"/>
          <w:sz w:val="22"/>
          <w:szCs w:val="22"/>
        </w:rPr>
        <w:t>: 1 úloha s dlhou odpoveďou (štyri štruktúrované témy s určenou žánrovou formou, z ktorých si žiak vyberie a vypracuje iba jednu)</w:t>
      </w:r>
    </w:p>
    <w:p w14:paraId="3E4F5A09" w14:textId="77777777" w:rsidR="00A67988" w:rsidRPr="00A67988" w:rsidRDefault="00A67988" w:rsidP="00A67988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67988">
        <w:rPr>
          <w:rFonts w:cstheme="minorHAnsi"/>
        </w:rPr>
        <w:t>č</w:t>
      </w:r>
      <w:r w:rsidRPr="00A67988">
        <w:rPr>
          <w:rFonts w:cstheme="minorHAnsi"/>
          <w:lang w:val="en-GB"/>
        </w:rPr>
        <w:t>as</w:t>
      </w:r>
      <w:r w:rsidRPr="00A67988">
        <w:rPr>
          <w:rFonts w:cstheme="minorHAnsi"/>
        </w:rPr>
        <w:t xml:space="preserve"> </w:t>
      </w:r>
      <w:r w:rsidRPr="00A67988">
        <w:rPr>
          <w:rFonts w:cstheme="minorHAnsi"/>
          <w:lang w:val="pl-PL"/>
        </w:rPr>
        <w:t xml:space="preserve">na vypracovanie je </w:t>
      </w:r>
      <w:r>
        <w:rPr>
          <w:rFonts w:cstheme="minorHAnsi"/>
          <w:b/>
          <w:bCs/>
          <w:lang w:val="pl-PL"/>
        </w:rPr>
        <w:t xml:space="preserve">105 </w:t>
      </w:r>
      <w:r w:rsidRPr="00A67988">
        <w:rPr>
          <w:rFonts w:cstheme="minorHAnsi"/>
          <w:b/>
          <w:bCs/>
          <w:lang w:val="pl-PL"/>
        </w:rPr>
        <w:t>minút</w:t>
      </w:r>
    </w:p>
    <w:p w14:paraId="053DDA53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30ED4778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19DB8B9B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168777F4" w14:textId="77777777" w:rsidR="0054763B" w:rsidRPr="002025D2" w:rsidRDefault="002025D2" w:rsidP="002025D2">
      <w:pPr>
        <w:ind w:left="360"/>
      </w:pPr>
      <w:r w:rsidRPr="002025D2">
        <w:rPr>
          <w:b/>
          <w:bCs/>
          <w:lang w:val="en-GB"/>
        </w:rPr>
        <w:lastRenderedPageBreak/>
        <w:t>ÚSTNA FORMA INTERNEJ ČASTI MS</w:t>
      </w:r>
    </w:p>
    <w:p w14:paraId="6611796B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rPr>
          <w:lang w:val="en-GB"/>
        </w:rPr>
        <w:t xml:space="preserve">z </w:t>
      </w:r>
      <w:proofErr w:type="spellStart"/>
      <w:r w:rsidRPr="002025D2">
        <w:rPr>
          <w:lang w:val="en-GB"/>
        </w:rPr>
        <w:t>každého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žrebuje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jedno</w:t>
      </w:r>
      <w:proofErr w:type="spellEnd"/>
      <w:r w:rsidRPr="002025D2">
        <w:rPr>
          <w:lang w:val="en-GB"/>
        </w:rPr>
        <w:t xml:space="preserve"> zo </w:t>
      </w:r>
      <w:proofErr w:type="spellStart"/>
      <w:r w:rsidRPr="002025D2">
        <w:rPr>
          <w:lang w:val="en-GB"/>
        </w:rPr>
        <w:t>schválených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maturitných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zadaní</w:t>
      </w:r>
      <w:proofErr w:type="spellEnd"/>
    </w:p>
    <w:p w14:paraId="476BFD66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t>m</w:t>
      </w:r>
      <w:proofErr w:type="spellStart"/>
      <w:r w:rsidRPr="002025D2">
        <w:rPr>
          <w:lang w:val="en-GB"/>
        </w:rPr>
        <w:t>aturitné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zadania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pripravuje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príslušná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predmetová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komisia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školy</w:t>
      </w:r>
      <w:proofErr w:type="spellEnd"/>
    </w:p>
    <w:p w14:paraId="14E511BE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rPr>
          <w:lang w:val="pl-PL"/>
        </w:rPr>
        <w:t>minimálny počet zadaní v jednom predmete je 30</w:t>
      </w:r>
    </w:p>
    <w:p w14:paraId="32E657C7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t>m</w:t>
      </w:r>
      <w:proofErr w:type="spellStart"/>
      <w:r w:rsidRPr="002025D2">
        <w:rPr>
          <w:lang w:val="en-GB"/>
        </w:rPr>
        <w:t>aturitné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zadania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nezverejňujú</w:t>
      </w:r>
      <w:proofErr w:type="spellEnd"/>
    </w:p>
    <w:p w14:paraId="49C23825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t>ž</w:t>
      </w:r>
      <w:proofErr w:type="spellStart"/>
      <w:r w:rsidRPr="002025D2">
        <w:rPr>
          <w:lang w:val="en-GB"/>
        </w:rPr>
        <w:t>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má</w:t>
      </w:r>
      <w:proofErr w:type="spellEnd"/>
      <w:r w:rsidRPr="002025D2">
        <w:rPr>
          <w:lang w:val="en-GB"/>
        </w:rPr>
        <w:t xml:space="preserve"> 20 </w:t>
      </w:r>
      <w:proofErr w:type="spellStart"/>
      <w:r w:rsidRPr="002025D2">
        <w:rPr>
          <w:lang w:val="en-GB"/>
        </w:rPr>
        <w:t>minút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prípravu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svojej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odpovede</w:t>
      </w:r>
      <w:proofErr w:type="spellEnd"/>
    </w:p>
    <w:p w14:paraId="3AF0CEE4" w14:textId="77777777" w:rsidR="0054763B" w:rsidRPr="002025D2" w:rsidRDefault="002025D2" w:rsidP="002025D2">
      <w:pPr>
        <w:numPr>
          <w:ilvl w:val="0"/>
          <w:numId w:val="2"/>
        </w:numPr>
      </w:pPr>
      <w:r w:rsidRPr="002025D2">
        <w:rPr>
          <w:lang w:val="pl-PL"/>
        </w:rPr>
        <w:t>a následne 20 minút na odpoveď</w:t>
      </w:r>
    </w:p>
    <w:p w14:paraId="433DC670" w14:textId="77777777" w:rsidR="0054763B" w:rsidRPr="002025D2" w:rsidRDefault="002025D2" w:rsidP="002025D2">
      <w:pPr>
        <w:ind w:left="360"/>
      </w:pPr>
      <w:r w:rsidRPr="002025D2">
        <w:rPr>
          <w:b/>
          <w:bCs/>
          <w:lang w:val="en-GB"/>
        </w:rPr>
        <w:t>PRIHLÁSENIE NA MS</w:t>
      </w:r>
    </w:p>
    <w:p w14:paraId="33F286B6" w14:textId="77777777" w:rsidR="0054763B" w:rsidRPr="002025D2" w:rsidRDefault="002025D2" w:rsidP="002025D2">
      <w:pPr>
        <w:numPr>
          <w:ilvl w:val="0"/>
          <w:numId w:val="2"/>
        </w:numPr>
      </w:pP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do </w:t>
      </w:r>
      <w:r>
        <w:t>30</w:t>
      </w:r>
      <w:r w:rsidRPr="002025D2">
        <w:rPr>
          <w:lang w:val="en-GB"/>
        </w:rPr>
        <w:t xml:space="preserve">. </w:t>
      </w:r>
      <w:proofErr w:type="spellStart"/>
      <w:r w:rsidRPr="002025D2">
        <w:rPr>
          <w:lang w:val="en-GB"/>
        </w:rPr>
        <w:t>septembra</w:t>
      </w:r>
      <w:proofErr w:type="spellEnd"/>
      <w:r w:rsidRPr="002025D2">
        <w:rPr>
          <w:lang w:val="en-GB"/>
        </w:rPr>
        <w:t xml:space="preserve"> 2</w:t>
      </w:r>
      <w:r>
        <w:rPr>
          <w:lang w:val="en-GB"/>
        </w:rPr>
        <w:t>021</w:t>
      </w:r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písomne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oznámi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triednemu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učiteľovi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predmety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ktoré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zvolil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MS</w:t>
      </w:r>
      <w:r w:rsidRPr="002025D2">
        <w:t>.</w:t>
      </w:r>
    </w:p>
    <w:p w14:paraId="7A26CDA7" w14:textId="77777777" w:rsidR="0054763B" w:rsidRPr="002025D2" w:rsidRDefault="002025D2" w:rsidP="002025D2">
      <w:pPr>
        <w:numPr>
          <w:ilvl w:val="0"/>
          <w:numId w:val="2"/>
        </w:numPr>
      </w:pP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so </w:t>
      </w:r>
      <w:proofErr w:type="spellStart"/>
      <w:r w:rsidRPr="002025D2">
        <w:rPr>
          <w:lang w:val="en-GB"/>
        </w:rPr>
        <w:t>zdravotným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znevýhodnením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oznámi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aj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spôsob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vykonania</w:t>
      </w:r>
      <w:proofErr w:type="spellEnd"/>
      <w:r w:rsidRPr="002025D2">
        <w:rPr>
          <w:lang w:val="en-GB"/>
        </w:rPr>
        <w:t xml:space="preserve"> MS.</w:t>
      </w:r>
    </w:p>
    <w:p w14:paraId="3DAC8232" w14:textId="77777777" w:rsidR="0054763B" w:rsidRPr="002025D2" w:rsidRDefault="002025D2" w:rsidP="002025D2">
      <w:pPr>
        <w:numPr>
          <w:ilvl w:val="0"/>
          <w:numId w:val="2"/>
        </w:numPr>
      </w:pPr>
      <w:proofErr w:type="spellStart"/>
      <w:r w:rsidRPr="002025D2">
        <w:rPr>
          <w:lang w:val="en-GB"/>
        </w:rPr>
        <w:t>Zmenu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predmetov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spôsobu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vykonania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dodatočné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prihlásenie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MS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písomne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oznámi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triednemu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učiteľo</w:t>
      </w:r>
      <w:r>
        <w:rPr>
          <w:lang w:val="en-GB"/>
        </w:rPr>
        <w:t>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najneskôr</w:t>
      </w:r>
      <w:proofErr w:type="spellEnd"/>
      <w:r>
        <w:rPr>
          <w:lang w:val="en-GB"/>
        </w:rPr>
        <w:t xml:space="preserve"> do 15. </w:t>
      </w:r>
      <w:proofErr w:type="spellStart"/>
      <w:r>
        <w:rPr>
          <w:lang w:val="en-GB"/>
        </w:rPr>
        <w:t>októbra</w:t>
      </w:r>
      <w:proofErr w:type="spellEnd"/>
      <w:r>
        <w:rPr>
          <w:lang w:val="en-GB"/>
        </w:rPr>
        <w:t xml:space="preserve"> 2021</w:t>
      </w:r>
      <w:r w:rsidRPr="002025D2">
        <w:rPr>
          <w:lang w:val="en-GB"/>
        </w:rPr>
        <w:t>.</w:t>
      </w:r>
    </w:p>
    <w:p w14:paraId="1E0B7BD4" w14:textId="77777777" w:rsidR="0054763B" w:rsidRPr="002025D2" w:rsidRDefault="002025D2" w:rsidP="002025D2">
      <w:r w:rsidRPr="002025D2">
        <w:rPr>
          <w:b/>
          <w:bCs/>
          <w:lang w:val="en-GB"/>
        </w:rPr>
        <w:t>TERMÍNY KONANIA EČ a PFIČ</w:t>
      </w:r>
    </w:p>
    <w:p w14:paraId="399A2851" w14:textId="77777777" w:rsidR="002025D2" w:rsidRPr="002025D2" w:rsidRDefault="002025D2" w:rsidP="002025D2">
      <w:r>
        <w:rPr>
          <w:b/>
          <w:bCs/>
          <w:lang w:val="en-GB"/>
        </w:rPr>
        <w:t xml:space="preserve">15. </w:t>
      </w:r>
      <w:proofErr w:type="spellStart"/>
      <w:r>
        <w:rPr>
          <w:b/>
          <w:bCs/>
          <w:lang w:val="en-GB"/>
        </w:rPr>
        <w:t>marec</w:t>
      </w:r>
      <w:proofErr w:type="spellEnd"/>
      <w:r>
        <w:rPr>
          <w:b/>
          <w:bCs/>
          <w:lang w:val="en-GB"/>
        </w:rPr>
        <w:t xml:space="preserve"> 2022</w:t>
      </w:r>
      <w:r w:rsidRPr="002025D2">
        <w:rPr>
          <w:b/>
          <w:bCs/>
          <w:lang w:val="en-GB"/>
        </w:rPr>
        <w:t xml:space="preserve"> </w:t>
      </w:r>
      <w:r w:rsidR="00626086">
        <w:rPr>
          <w:lang w:val="en-GB"/>
        </w:rPr>
        <w:t>(</w:t>
      </w:r>
      <w:proofErr w:type="spellStart"/>
      <w:r w:rsidR="00626086">
        <w:rPr>
          <w:lang w:val="en-GB"/>
        </w:rPr>
        <w:t>utorok</w:t>
      </w:r>
      <w:proofErr w:type="spellEnd"/>
      <w:r w:rsidR="00626086">
        <w:rPr>
          <w:lang w:val="en-GB"/>
        </w:rPr>
        <w:t xml:space="preserve">) – </w:t>
      </w:r>
      <w:r>
        <w:t>maďarský jazyk a literatúra</w:t>
      </w:r>
    </w:p>
    <w:p w14:paraId="6A097D05" w14:textId="77777777" w:rsidR="002025D2" w:rsidRPr="002025D2" w:rsidRDefault="002025D2" w:rsidP="002025D2">
      <w:r>
        <w:rPr>
          <w:b/>
          <w:bCs/>
          <w:lang w:val="en-GB"/>
        </w:rPr>
        <w:t xml:space="preserve">16. </w:t>
      </w:r>
      <w:proofErr w:type="spellStart"/>
      <w:r>
        <w:rPr>
          <w:b/>
          <w:bCs/>
          <w:lang w:val="en-GB"/>
        </w:rPr>
        <w:t>marec</w:t>
      </w:r>
      <w:proofErr w:type="spellEnd"/>
      <w:r>
        <w:rPr>
          <w:b/>
          <w:bCs/>
          <w:lang w:val="en-GB"/>
        </w:rPr>
        <w:t xml:space="preserve"> 2022</w:t>
      </w:r>
      <w:r w:rsidRPr="002025D2">
        <w:rPr>
          <w:b/>
          <w:bCs/>
          <w:lang w:val="en-GB"/>
        </w:rPr>
        <w:t xml:space="preserve"> </w:t>
      </w:r>
      <w:r w:rsidRPr="002025D2">
        <w:rPr>
          <w:lang w:val="en-GB"/>
        </w:rPr>
        <w:t>(</w:t>
      </w:r>
      <w:proofErr w:type="spellStart"/>
      <w:r w:rsidRPr="002025D2">
        <w:rPr>
          <w:lang w:val="en-GB"/>
        </w:rPr>
        <w:t>streda</w:t>
      </w:r>
      <w:proofErr w:type="spellEnd"/>
      <w:r w:rsidRPr="002025D2">
        <w:rPr>
          <w:lang w:val="en-GB"/>
        </w:rPr>
        <w:t xml:space="preserve">) – </w:t>
      </w:r>
      <w:proofErr w:type="spellStart"/>
      <w:r w:rsidRPr="002025D2">
        <w:rPr>
          <w:lang w:val="en-GB"/>
        </w:rPr>
        <w:t>anglický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jazyk</w:t>
      </w:r>
      <w:proofErr w:type="spellEnd"/>
    </w:p>
    <w:p w14:paraId="090E219B" w14:textId="77777777" w:rsidR="002025D2" w:rsidRDefault="002025D2" w:rsidP="002025D2">
      <w:pPr>
        <w:rPr>
          <w:lang w:val="nn-NO"/>
        </w:rPr>
      </w:pPr>
      <w:r>
        <w:rPr>
          <w:b/>
          <w:bCs/>
          <w:lang w:val="nn-NO"/>
        </w:rPr>
        <w:t>17. marec 2021</w:t>
      </w:r>
      <w:r w:rsidRPr="002025D2">
        <w:rPr>
          <w:b/>
          <w:bCs/>
          <w:lang w:val="nn-NO"/>
        </w:rPr>
        <w:t xml:space="preserve"> </w:t>
      </w:r>
      <w:r w:rsidRPr="002025D2">
        <w:rPr>
          <w:lang w:val="nn-NO"/>
        </w:rPr>
        <w:t>(štvrtok) – matematika</w:t>
      </w:r>
    </w:p>
    <w:p w14:paraId="7E2BE34A" w14:textId="77777777" w:rsidR="002025D2" w:rsidRPr="002025D2" w:rsidRDefault="002025D2" w:rsidP="002025D2">
      <w:r w:rsidRPr="002025D2">
        <w:rPr>
          <w:b/>
          <w:lang w:val="nn-NO"/>
        </w:rPr>
        <w:t>18. marec 2022</w:t>
      </w:r>
      <w:r>
        <w:rPr>
          <w:lang w:val="nn-NO"/>
        </w:rPr>
        <w:t xml:space="preserve"> (piatok) – slovenský jazyk a slovenská literatúra</w:t>
      </w:r>
    </w:p>
    <w:p w14:paraId="74BB7F9F" w14:textId="77777777" w:rsidR="0054763B" w:rsidRPr="002025D2" w:rsidRDefault="002025D2" w:rsidP="002025D2">
      <w:r w:rsidRPr="002025D2">
        <w:rPr>
          <w:b/>
          <w:bCs/>
          <w:lang w:val="en-GB"/>
        </w:rPr>
        <w:t xml:space="preserve">TERMÍNY KONANIA </w:t>
      </w:r>
      <w:r w:rsidRPr="002025D2">
        <w:rPr>
          <w:b/>
          <w:bCs/>
        </w:rPr>
        <w:t>ÚFIČ</w:t>
      </w:r>
    </w:p>
    <w:p w14:paraId="581BECC6" w14:textId="77777777" w:rsidR="002025D2" w:rsidRPr="002025D2" w:rsidRDefault="002025D2" w:rsidP="002025D2">
      <w:r>
        <w:rPr>
          <w:b/>
          <w:bCs/>
        </w:rPr>
        <w:t>30. – 31. máj 2022</w:t>
      </w:r>
    </w:p>
    <w:p w14:paraId="42574511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lang w:val="en-GB"/>
        </w:rPr>
        <w:t>Pred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začiatkom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konania</w:t>
      </w:r>
      <w:proofErr w:type="spellEnd"/>
      <w:r w:rsidRPr="002025D2">
        <w:rPr>
          <w:lang w:val="en-GB"/>
        </w:rPr>
        <w:t xml:space="preserve"> ÚFIČ MS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päť</w:t>
      </w:r>
      <w:proofErr w:type="spellEnd"/>
      <w:r w:rsidRPr="002025D2">
        <w:rPr>
          <w:lang w:val="en-GB"/>
        </w:rPr>
        <w:t xml:space="preserve"> po </w:t>
      </w:r>
      <w:proofErr w:type="spellStart"/>
      <w:r w:rsidRPr="002025D2">
        <w:rPr>
          <w:lang w:val="en-GB"/>
        </w:rPr>
        <w:t>sebe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nasledujúcich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pracovných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dní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nezúčastňuje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vyučovaní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>(„</w:t>
      </w:r>
      <w:proofErr w:type="spellStart"/>
      <w:r w:rsidRPr="002025D2">
        <w:rPr>
          <w:b/>
          <w:bCs/>
          <w:lang w:val="en-GB"/>
        </w:rPr>
        <w:t>akademický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proofErr w:type="gramStart"/>
      <w:r w:rsidRPr="002025D2">
        <w:rPr>
          <w:b/>
          <w:bCs/>
          <w:lang w:val="en-GB"/>
        </w:rPr>
        <w:t>týždeň</w:t>
      </w:r>
      <w:proofErr w:type="spellEnd"/>
      <w:r w:rsidRPr="002025D2">
        <w:rPr>
          <w:b/>
          <w:bCs/>
          <w:lang w:val="en-GB"/>
        </w:rPr>
        <w:t>“</w:t>
      </w:r>
      <w:proofErr w:type="gramEnd"/>
      <w:r w:rsidRPr="002025D2">
        <w:rPr>
          <w:b/>
          <w:bCs/>
          <w:lang w:val="en-GB"/>
        </w:rPr>
        <w:t xml:space="preserve">). </w:t>
      </w:r>
    </w:p>
    <w:p w14:paraId="29016E8D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 xml:space="preserve">Tieto </w:t>
      </w:r>
      <w:proofErr w:type="spellStart"/>
      <w:r w:rsidRPr="002025D2">
        <w:rPr>
          <w:lang w:val="en-GB"/>
        </w:rPr>
        <w:t>dni</w:t>
      </w:r>
      <w:proofErr w:type="spellEnd"/>
      <w:r w:rsidRPr="002025D2">
        <w:t xml:space="preserve"> </w:t>
      </w:r>
      <w:r w:rsidRPr="002025D2">
        <w:rPr>
          <w:lang w:val="pl-PL"/>
        </w:rPr>
        <w:t>sú určené na prípravu žiaka na skúšku.</w:t>
      </w:r>
    </w:p>
    <w:p w14:paraId="36FAD4BD" w14:textId="77777777" w:rsidR="0054763B" w:rsidRPr="002025D2" w:rsidRDefault="002025D2" w:rsidP="002025D2">
      <w:pPr>
        <w:ind w:left="360"/>
      </w:pPr>
      <w:r w:rsidRPr="002025D2">
        <w:rPr>
          <w:b/>
          <w:bCs/>
          <w:lang w:val="en-GB"/>
        </w:rPr>
        <w:t>MIMORIADNE SKÚŠOBNÉ OBDOBIE</w:t>
      </w:r>
    </w:p>
    <w:p w14:paraId="4FC0355E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b/>
          <w:bCs/>
          <w:lang w:val="en-GB"/>
        </w:rPr>
        <w:t>Náhradný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termín</w:t>
      </w:r>
      <w:proofErr w:type="spellEnd"/>
      <w:r w:rsidRPr="002025D2">
        <w:t xml:space="preserve">: </w:t>
      </w:r>
      <w:r>
        <w:rPr>
          <w:lang w:val="pl-PL"/>
        </w:rPr>
        <w:t>5. – 8. apríla 2022</w:t>
      </w:r>
    </w:p>
    <w:p w14:paraId="1BCC47C5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b/>
          <w:bCs/>
          <w:lang w:val="en-GB"/>
        </w:rPr>
        <w:t>Opravný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termín</w:t>
      </w:r>
      <w:proofErr w:type="spellEnd"/>
      <w:r w:rsidRPr="002025D2">
        <w:t xml:space="preserve">: </w:t>
      </w:r>
      <w:r w:rsidRPr="002025D2">
        <w:rPr>
          <w:lang w:val="en-GB"/>
        </w:rPr>
        <w:t xml:space="preserve">v </w:t>
      </w:r>
      <w:proofErr w:type="spellStart"/>
      <w:r w:rsidRPr="002025D2">
        <w:rPr>
          <w:lang w:val="en-GB"/>
        </w:rPr>
        <w:t>septembri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nasledujúceho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školského</w:t>
      </w:r>
      <w:proofErr w:type="spellEnd"/>
      <w:r w:rsidRPr="002025D2">
        <w:rPr>
          <w:lang w:val="hu-HU"/>
        </w:rPr>
        <w:t xml:space="preserve"> </w:t>
      </w:r>
      <w:proofErr w:type="spellStart"/>
      <w:r w:rsidRPr="002025D2">
        <w:rPr>
          <w:lang w:val="hu-HU"/>
        </w:rPr>
        <w:t>roka</w:t>
      </w:r>
      <w:proofErr w:type="spellEnd"/>
      <w:r w:rsidRPr="002025D2">
        <w:rPr>
          <w:lang w:val="hu-HU"/>
        </w:rPr>
        <w:t xml:space="preserve">, </w:t>
      </w:r>
      <w:proofErr w:type="spellStart"/>
      <w:r w:rsidRPr="002025D2">
        <w:rPr>
          <w:lang w:val="hu-HU"/>
        </w:rPr>
        <w:t>resp</w:t>
      </w:r>
      <w:proofErr w:type="spellEnd"/>
      <w:r w:rsidRPr="002025D2">
        <w:rPr>
          <w:lang w:val="hu-HU"/>
        </w:rPr>
        <w:t xml:space="preserve">. </w:t>
      </w:r>
      <w:r w:rsidRPr="002025D2">
        <w:t xml:space="preserve">šk. rok </w:t>
      </w:r>
      <w:r>
        <w:rPr>
          <w:lang w:val="hu-HU"/>
        </w:rPr>
        <w:t xml:space="preserve">2022-2023, 5-8. </w:t>
      </w:r>
      <w:proofErr w:type="spellStart"/>
      <w:r>
        <w:rPr>
          <w:lang w:val="hu-HU"/>
        </w:rPr>
        <w:t>septembra</w:t>
      </w:r>
      <w:proofErr w:type="spellEnd"/>
      <w:r>
        <w:rPr>
          <w:lang w:val="hu-HU"/>
        </w:rPr>
        <w:t xml:space="preserve"> 2022</w:t>
      </w:r>
    </w:p>
    <w:p w14:paraId="06EA0445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lang w:val="en-GB"/>
        </w:rPr>
        <w:t>Miesto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konania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náhradnej</w:t>
      </w:r>
      <w:proofErr w:type="spellEnd"/>
      <w:r w:rsidRPr="002025D2">
        <w:t xml:space="preserve"> </w:t>
      </w:r>
      <w:proofErr w:type="gramStart"/>
      <w:r w:rsidRPr="002025D2">
        <w:rPr>
          <w:lang w:val="en-GB"/>
        </w:rPr>
        <w:t>a</w:t>
      </w:r>
      <w:proofErr w:type="gram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opravnej</w:t>
      </w:r>
      <w:proofErr w:type="spellEnd"/>
      <w:r w:rsidRPr="002025D2">
        <w:rPr>
          <w:lang w:val="en-GB"/>
        </w:rPr>
        <w:t xml:space="preserve"> EČ a PFIČ MS </w:t>
      </w:r>
      <w:proofErr w:type="spellStart"/>
      <w:r w:rsidRPr="002025D2">
        <w:rPr>
          <w:lang w:val="en-GB"/>
        </w:rPr>
        <w:t>určí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žiakovi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príslušný</w:t>
      </w:r>
      <w:proofErr w:type="spellEnd"/>
      <w:r w:rsidRPr="002025D2">
        <w:rPr>
          <w:lang w:val="en-GB"/>
        </w:rPr>
        <w:t xml:space="preserve"> OŠ OÚ</w:t>
      </w:r>
      <w:r w:rsidRPr="002025D2">
        <w:t>.</w:t>
      </w:r>
    </w:p>
    <w:p w14:paraId="5AB28B47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0E961630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2EDDD86D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0FC48ECA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02A68FE9" w14:textId="77777777" w:rsidR="00A67988" w:rsidRDefault="00A67988" w:rsidP="002025D2">
      <w:pPr>
        <w:ind w:left="360"/>
        <w:rPr>
          <w:b/>
          <w:bCs/>
          <w:lang w:val="en-GB"/>
        </w:rPr>
      </w:pPr>
    </w:p>
    <w:p w14:paraId="4AEB9DC8" w14:textId="77777777" w:rsidR="0054763B" w:rsidRPr="002025D2" w:rsidRDefault="002025D2" w:rsidP="002025D2">
      <w:pPr>
        <w:ind w:left="360"/>
      </w:pPr>
      <w:r w:rsidRPr="002025D2">
        <w:rPr>
          <w:b/>
          <w:bCs/>
          <w:lang w:val="en-GB"/>
        </w:rPr>
        <w:lastRenderedPageBreak/>
        <w:t>KLASIFIKÁCIA A HODNOTENIE MS</w:t>
      </w:r>
    </w:p>
    <w:p w14:paraId="4C10EE14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lang w:val="en-GB"/>
        </w:rPr>
        <w:t>hodnotí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každá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časť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osobitne</w:t>
      </w:r>
      <w:proofErr w:type="spellEnd"/>
    </w:p>
    <w:p w14:paraId="408A5FBD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hu-HU"/>
        </w:rPr>
        <w:t>v</w:t>
      </w:r>
      <w:proofErr w:type="spellStart"/>
      <w:r w:rsidRPr="002025D2">
        <w:rPr>
          <w:lang w:val="en-GB"/>
        </w:rPr>
        <w:t>ýsledné</w:t>
      </w:r>
      <w:proofErr w:type="spellEnd"/>
      <w:r w:rsidRPr="002025D2">
        <w:rPr>
          <w:lang w:val="hu-HU"/>
        </w:rPr>
        <w:t xml:space="preserve"> </w:t>
      </w:r>
      <w:proofErr w:type="spellStart"/>
      <w:r w:rsidRPr="002025D2">
        <w:rPr>
          <w:lang w:val="en-GB"/>
        </w:rPr>
        <w:t>hodnotenie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proofErr w:type="gramStart"/>
      <w:r w:rsidRPr="002025D2">
        <w:rPr>
          <w:lang w:val="en-GB"/>
        </w:rPr>
        <w:t>neurčuje</w:t>
      </w:r>
      <w:proofErr w:type="spellEnd"/>
      <w:r w:rsidRPr="002025D2">
        <w:rPr>
          <w:lang w:val="hu-HU"/>
        </w:rPr>
        <w:t xml:space="preserve"> ,</w:t>
      </w:r>
      <w:proofErr w:type="gramEnd"/>
      <w:r w:rsidRPr="002025D2">
        <w:rPr>
          <w:lang w:val="hu-HU"/>
        </w:rPr>
        <w:t xml:space="preserve"> u</w:t>
      </w:r>
      <w:proofErr w:type="spellStart"/>
      <w:r w:rsidRPr="002025D2">
        <w:rPr>
          <w:lang w:val="en-GB"/>
        </w:rPr>
        <w:t>rčuje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či</w:t>
      </w:r>
      <w:proofErr w:type="spellEnd"/>
      <w:r w:rsidRPr="002025D2">
        <w:rPr>
          <w:lang w:val="en-GB"/>
        </w:rPr>
        <w:t xml:space="preserve"> v </w:t>
      </w:r>
      <w:proofErr w:type="spellStart"/>
      <w:r w:rsidRPr="002025D2">
        <w:rPr>
          <w:lang w:val="en-GB"/>
        </w:rPr>
        <w:t>predmete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zmaturoval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nezmaturoval</w:t>
      </w:r>
      <w:proofErr w:type="spellEnd"/>
    </w:p>
    <w:p w14:paraId="1787B3C6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b/>
          <w:bCs/>
          <w:lang w:val="en-GB"/>
        </w:rPr>
        <w:t xml:space="preserve">EČ MS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úspešnosťou</w:t>
      </w:r>
      <w:proofErr w:type="spellEnd"/>
      <w:r w:rsidRPr="002025D2">
        <w:rPr>
          <w:lang w:val="en-GB"/>
        </w:rPr>
        <w:t xml:space="preserve"> v </w:t>
      </w:r>
      <w:proofErr w:type="spellStart"/>
      <w:r w:rsidRPr="002025D2">
        <w:rPr>
          <w:b/>
          <w:bCs/>
          <w:lang w:val="en-GB"/>
        </w:rPr>
        <w:t>percentách</w:t>
      </w:r>
      <w:proofErr w:type="spellEnd"/>
      <w:r w:rsidRPr="002025D2">
        <w:rPr>
          <w:lang w:val="en-GB"/>
        </w:rPr>
        <w:t xml:space="preserve"> a </w:t>
      </w:r>
      <w:proofErr w:type="spellStart"/>
      <w:r w:rsidRPr="002025D2">
        <w:rPr>
          <w:b/>
          <w:bCs/>
          <w:lang w:val="en-GB"/>
        </w:rPr>
        <w:t>percentilom</w:t>
      </w:r>
      <w:proofErr w:type="spellEnd"/>
      <w:r w:rsidRPr="002025D2">
        <w:rPr>
          <w:lang w:val="en-GB"/>
        </w:rPr>
        <w:t xml:space="preserve"> (</w:t>
      </w:r>
      <w:proofErr w:type="spellStart"/>
      <w:r w:rsidRPr="002025D2">
        <w:rPr>
          <w:lang w:val="en-GB"/>
        </w:rPr>
        <w:t>vyjadruje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koľko</w:t>
      </w:r>
      <w:proofErr w:type="spellEnd"/>
      <w:r w:rsidRPr="002025D2">
        <w:rPr>
          <w:lang w:val="en-GB"/>
        </w:rPr>
        <w:t xml:space="preserve"> percent</w:t>
      </w:r>
      <w:r w:rsidRPr="002025D2">
        <w:rPr>
          <w:lang w:val="hu-HU"/>
        </w:rPr>
        <w:t xml:space="preserve"> </w:t>
      </w:r>
      <w:proofErr w:type="spellStart"/>
      <w:r w:rsidRPr="002025D2">
        <w:rPr>
          <w:lang w:val="en-GB"/>
        </w:rPr>
        <w:t>všetkých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žiakov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dosiahlo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horší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výsledok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ako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hodnotený</w:t>
      </w:r>
      <w:proofErr w:type="spellEnd"/>
      <w:r w:rsidRPr="002025D2">
        <w:rPr>
          <w:lang w:val="hu-HU"/>
        </w:rPr>
        <w:t xml:space="preserve">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). </w:t>
      </w:r>
    </w:p>
    <w:p w14:paraId="4C086BCD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b/>
          <w:bCs/>
          <w:lang w:val="en-GB"/>
        </w:rPr>
        <w:t xml:space="preserve">PFIČ MS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úspešnosťou</w:t>
      </w:r>
      <w:proofErr w:type="spellEnd"/>
      <w:r w:rsidRPr="002025D2">
        <w:rPr>
          <w:lang w:val="en-GB"/>
        </w:rPr>
        <w:t xml:space="preserve"> v </w:t>
      </w:r>
      <w:proofErr w:type="spellStart"/>
      <w:r w:rsidRPr="002025D2">
        <w:rPr>
          <w:lang w:val="en-GB"/>
        </w:rPr>
        <w:t>percentách</w:t>
      </w:r>
      <w:proofErr w:type="spellEnd"/>
      <w:r w:rsidRPr="002025D2">
        <w:rPr>
          <w:lang w:val="en-GB"/>
        </w:rPr>
        <w:t>.</w:t>
      </w:r>
    </w:p>
    <w:p w14:paraId="7A1C6C23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b/>
          <w:bCs/>
          <w:lang w:val="en-GB"/>
        </w:rPr>
        <w:t xml:space="preserve">ÚFIČ MS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stupňom</w:t>
      </w:r>
      <w:proofErr w:type="spellEnd"/>
      <w:r w:rsidRPr="002025D2">
        <w:rPr>
          <w:lang w:val="hu-HU"/>
        </w:rPr>
        <w:t xml:space="preserve"> </w:t>
      </w:r>
      <w:proofErr w:type="spellStart"/>
      <w:r w:rsidRPr="002025D2">
        <w:rPr>
          <w:lang w:val="en-GB"/>
        </w:rPr>
        <w:t>prospechu</w:t>
      </w:r>
      <w:proofErr w:type="spellEnd"/>
      <w:r w:rsidRPr="002025D2">
        <w:rPr>
          <w:lang w:val="en-GB"/>
        </w:rPr>
        <w:t>.</w:t>
      </w:r>
    </w:p>
    <w:p w14:paraId="2F6D84A9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môže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vykonať</w:t>
      </w:r>
      <w:proofErr w:type="spellEnd"/>
      <w:r w:rsidRPr="002025D2">
        <w:rPr>
          <w:lang w:val="en-GB"/>
        </w:rPr>
        <w:t xml:space="preserve"> ÚFIČ MS bez </w:t>
      </w:r>
      <w:proofErr w:type="spellStart"/>
      <w:r w:rsidRPr="002025D2">
        <w:rPr>
          <w:lang w:val="en-GB"/>
        </w:rPr>
        <w:t>ohľadu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výsledok</w:t>
      </w:r>
      <w:proofErr w:type="spellEnd"/>
      <w:r w:rsidRPr="002025D2">
        <w:rPr>
          <w:lang w:val="en-GB"/>
        </w:rPr>
        <w:t xml:space="preserve"> EČ MS a PFIČ MS v </w:t>
      </w:r>
      <w:proofErr w:type="spellStart"/>
      <w:r w:rsidRPr="002025D2">
        <w:rPr>
          <w:lang w:val="en-GB"/>
        </w:rPr>
        <w:t>danom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predmete</w:t>
      </w:r>
      <w:proofErr w:type="spellEnd"/>
      <w:r w:rsidRPr="002025D2">
        <w:rPr>
          <w:lang w:val="en-GB"/>
        </w:rPr>
        <w:t>.</w:t>
      </w:r>
    </w:p>
    <w:p w14:paraId="17870A4F" w14:textId="77777777" w:rsidR="0054763B" w:rsidRPr="002025D2" w:rsidRDefault="002025D2" w:rsidP="002025D2">
      <w:pPr>
        <w:ind w:left="720"/>
      </w:pPr>
      <w:r w:rsidRPr="002025D2">
        <w:rPr>
          <w:b/>
          <w:bCs/>
          <w:lang w:val="en-GB"/>
        </w:rPr>
        <w:t>KLASIFIKÁCIA A HODNOTENIE MS</w:t>
      </w:r>
    </w:p>
    <w:p w14:paraId="32A3340B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 xml:space="preserve">Z </w:t>
      </w:r>
      <w:proofErr w:type="spellStart"/>
      <w:r w:rsidRPr="002025D2">
        <w:rPr>
          <w:lang w:val="en-GB"/>
        </w:rPr>
        <w:t>predmetu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ktorý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má</w:t>
      </w:r>
      <w:proofErr w:type="spellEnd"/>
      <w:r w:rsidRPr="002025D2">
        <w:rPr>
          <w:lang w:val="en-GB"/>
        </w:rPr>
        <w:t xml:space="preserve"> EČ MS a </w:t>
      </w:r>
      <w:proofErr w:type="spellStart"/>
      <w:r w:rsidRPr="002025D2">
        <w:rPr>
          <w:lang w:val="en-GB"/>
        </w:rPr>
        <w:t>nemá</w:t>
      </w:r>
      <w:proofErr w:type="spellEnd"/>
      <w:r w:rsidRPr="002025D2">
        <w:rPr>
          <w:lang w:val="en-GB"/>
        </w:rPr>
        <w:t xml:space="preserve"> PFIČ MS (</w:t>
      </w:r>
      <w:proofErr w:type="spellStart"/>
      <w:r w:rsidRPr="002025D2">
        <w:rPr>
          <w:b/>
          <w:bCs/>
          <w:lang w:val="en-GB"/>
        </w:rPr>
        <w:t>matematika</w:t>
      </w:r>
      <w:proofErr w:type="spellEnd"/>
      <w:r w:rsidRPr="002025D2">
        <w:rPr>
          <w:lang w:val="en-GB"/>
        </w:rPr>
        <w:t xml:space="preserve">),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úspešne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vykoná</w:t>
      </w:r>
      <w:proofErr w:type="spellEnd"/>
      <w:r w:rsidRPr="002025D2">
        <w:rPr>
          <w:b/>
          <w:bCs/>
          <w:lang w:val="en-GB"/>
        </w:rPr>
        <w:t xml:space="preserve"> MS</w:t>
      </w:r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ak</w:t>
      </w:r>
      <w:proofErr w:type="spellEnd"/>
    </w:p>
    <w:p w14:paraId="3A105E71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 xml:space="preserve">a) </w:t>
      </w:r>
      <w:proofErr w:type="spellStart"/>
      <w:r w:rsidRPr="002025D2">
        <w:rPr>
          <w:lang w:val="en-GB"/>
        </w:rPr>
        <w:t>jeho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hodnotenie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>ÚFIČ</w:t>
      </w:r>
      <w:r w:rsidRPr="002025D2">
        <w:rPr>
          <w:lang w:val="en-GB"/>
        </w:rPr>
        <w:t xml:space="preserve"> MS </w:t>
      </w:r>
      <w:proofErr w:type="spellStart"/>
      <w:r w:rsidRPr="002025D2">
        <w:rPr>
          <w:b/>
          <w:bCs/>
          <w:lang w:val="en-GB"/>
        </w:rPr>
        <w:t>nie</w:t>
      </w:r>
      <w:proofErr w:type="spellEnd"/>
      <w:r w:rsidRPr="002025D2">
        <w:rPr>
          <w:b/>
          <w:bCs/>
          <w:lang w:val="en-GB"/>
        </w:rPr>
        <w:t xml:space="preserve"> je </w:t>
      </w:r>
      <w:proofErr w:type="spellStart"/>
      <w:r w:rsidRPr="002025D2">
        <w:rPr>
          <w:b/>
          <w:bCs/>
          <w:lang w:val="en-GB"/>
        </w:rPr>
        <w:t>horšie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ako</w:t>
      </w:r>
      <w:proofErr w:type="spellEnd"/>
      <w:r w:rsidRPr="002025D2">
        <w:rPr>
          <w:b/>
          <w:bCs/>
          <w:lang w:val="en-GB"/>
        </w:rPr>
        <w:t xml:space="preserve"> 3 </w:t>
      </w:r>
      <w:r w:rsidRPr="002025D2">
        <w:rPr>
          <w:lang w:val="en-GB"/>
        </w:rPr>
        <w:t>(</w:t>
      </w:r>
      <w:proofErr w:type="spellStart"/>
      <w:r w:rsidRPr="002025D2">
        <w:rPr>
          <w:lang w:val="en-GB"/>
        </w:rPr>
        <w:t>dobrý</w:t>
      </w:r>
      <w:proofErr w:type="spellEnd"/>
      <w:r w:rsidRPr="002025D2">
        <w:rPr>
          <w:lang w:val="en-GB"/>
        </w:rPr>
        <w:t xml:space="preserve">) a v </w:t>
      </w:r>
      <w:r w:rsidRPr="002025D2">
        <w:rPr>
          <w:b/>
          <w:bCs/>
          <w:lang w:val="en-GB"/>
        </w:rPr>
        <w:t xml:space="preserve">EČ </w:t>
      </w:r>
      <w:r w:rsidRPr="002025D2">
        <w:rPr>
          <w:lang w:val="en-GB"/>
        </w:rPr>
        <w:t xml:space="preserve">MS </w:t>
      </w:r>
      <w:proofErr w:type="spellStart"/>
      <w:r w:rsidRPr="002025D2">
        <w:rPr>
          <w:lang w:val="en-GB"/>
        </w:rPr>
        <w:t>získa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úspešnosť</w:t>
      </w:r>
      <w:proofErr w:type="spellEnd"/>
      <w:r w:rsidRPr="002025D2">
        <w:t xml:space="preserve"> </w:t>
      </w:r>
      <w:proofErr w:type="spellStart"/>
      <w:r w:rsidRPr="002025D2">
        <w:rPr>
          <w:b/>
          <w:bCs/>
          <w:lang w:val="en-GB"/>
        </w:rPr>
        <w:t>vyššiu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ako</w:t>
      </w:r>
      <w:proofErr w:type="spellEnd"/>
      <w:r w:rsidRPr="002025D2">
        <w:rPr>
          <w:b/>
          <w:bCs/>
          <w:lang w:val="en-GB"/>
        </w:rPr>
        <w:t xml:space="preserve"> 25 %</w:t>
      </w:r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alebo</w:t>
      </w:r>
      <w:proofErr w:type="spellEnd"/>
    </w:p>
    <w:p w14:paraId="2103E3BA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 xml:space="preserve">b) </w:t>
      </w:r>
      <w:proofErr w:type="spellStart"/>
      <w:r w:rsidRPr="002025D2">
        <w:rPr>
          <w:lang w:val="en-GB"/>
        </w:rPr>
        <w:t>jeho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hodnotenie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>ÚFIČ</w:t>
      </w:r>
      <w:r w:rsidRPr="002025D2">
        <w:rPr>
          <w:lang w:val="en-GB"/>
        </w:rPr>
        <w:t xml:space="preserve"> MS je </w:t>
      </w:r>
      <w:r w:rsidRPr="002025D2">
        <w:rPr>
          <w:b/>
          <w:bCs/>
          <w:lang w:val="en-GB"/>
        </w:rPr>
        <w:t>4</w:t>
      </w:r>
      <w:r w:rsidRPr="002025D2">
        <w:rPr>
          <w:lang w:val="en-GB"/>
        </w:rPr>
        <w:t xml:space="preserve"> (</w:t>
      </w:r>
      <w:proofErr w:type="spellStart"/>
      <w:r w:rsidRPr="002025D2">
        <w:rPr>
          <w:lang w:val="en-GB"/>
        </w:rPr>
        <w:t>dostatočný</w:t>
      </w:r>
      <w:proofErr w:type="spellEnd"/>
      <w:r w:rsidRPr="002025D2">
        <w:rPr>
          <w:lang w:val="en-GB"/>
        </w:rPr>
        <w:t xml:space="preserve">) a v </w:t>
      </w:r>
      <w:r w:rsidRPr="002025D2">
        <w:rPr>
          <w:b/>
          <w:bCs/>
          <w:lang w:val="en-GB"/>
        </w:rPr>
        <w:t>EČ</w:t>
      </w:r>
      <w:r w:rsidRPr="002025D2">
        <w:rPr>
          <w:lang w:val="en-GB"/>
        </w:rPr>
        <w:t xml:space="preserve"> MS </w:t>
      </w:r>
      <w:proofErr w:type="spellStart"/>
      <w:r w:rsidRPr="002025D2">
        <w:rPr>
          <w:lang w:val="en-GB"/>
        </w:rPr>
        <w:t>získa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úspešnosť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vyššiu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ako</w:t>
      </w:r>
      <w:proofErr w:type="spellEnd"/>
      <w:r w:rsidRPr="002025D2">
        <w:rPr>
          <w:b/>
          <w:bCs/>
        </w:rPr>
        <w:t xml:space="preserve"> </w:t>
      </w:r>
      <w:r w:rsidRPr="002025D2">
        <w:rPr>
          <w:b/>
          <w:bCs/>
          <w:lang w:val="en-GB"/>
        </w:rPr>
        <w:t>33 %.</w:t>
      </w:r>
    </w:p>
    <w:p w14:paraId="2D4425C5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 xml:space="preserve">Z </w:t>
      </w:r>
      <w:proofErr w:type="spellStart"/>
      <w:r w:rsidRPr="002025D2">
        <w:rPr>
          <w:lang w:val="en-GB"/>
        </w:rPr>
        <w:t>predmetu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ktorý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nemá</w:t>
      </w:r>
      <w:proofErr w:type="spellEnd"/>
      <w:r w:rsidRPr="002025D2">
        <w:rPr>
          <w:lang w:val="en-GB"/>
        </w:rPr>
        <w:t xml:space="preserve"> EČ MS ani PFIČ MS (</w:t>
      </w:r>
      <w:proofErr w:type="spellStart"/>
      <w:r w:rsidRPr="002025D2">
        <w:rPr>
          <w:b/>
          <w:bCs/>
          <w:lang w:val="en-GB"/>
        </w:rPr>
        <w:t>všetky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ostatné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predmety</w:t>
      </w:r>
      <w:proofErr w:type="spellEnd"/>
      <w:r w:rsidRPr="002025D2">
        <w:rPr>
          <w:lang w:val="en-GB"/>
        </w:rPr>
        <w:t xml:space="preserve">), </w:t>
      </w: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úspešne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vykoná</w:t>
      </w:r>
      <w:proofErr w:type="spellEnd"/>
      <w:r w:rsidRPr="002025D2">
        <w:rPr>
          <w:lang w:val="en-GB"/>
        </w:rPr>
        <w:t xml:space="preserve"> MS, </w:t>
      </w:r>
      <w:proofErr w:type="spellStart"/>
      <w:r w:rsidRPr="002025D2">
        <w:rPr>
          <w:lang w:val="en-GB"/>
        </w:rPr>
        <w:t>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jeho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hodnotenie</w:t>
      </w:r>
      <w:proofErr w:type="spellEnd"/>
      <w:r w:rsidRPr="002025D2">
        <w:rPr>
          <w:lang w:val="en-GB"/>
        </w:rPr>
        <w:t xml:space="preserve"> </w:t>
      </w:r>
      <w:r w:rsidRPr="002025D2">
        <w:rPr>
          <w:b/>
          <w:bCs/>
          <w:lang w:val="en-GB"/>
        </w:rPr>
        <w:t>ÚFIČ</w:t>
      </w:r>
      <w:r w:rsidRPr="002025D2">
        <w:rPr>
          <w:lang w:val="en-GB"/>
        </w:rPr>
        <w:t xml:space="preserve"> MS </w:t>
      </w:r>
      <w:proofErr w:type="spellStart"/>
      <w:r w:rsidRPr="002025D2">
        <w:rPr>
          <w:b/>
          <w:bCs/>
          <w:lang w:val="en-GB"/>
        </w:rPr>
        <w:t>nie</w:t>
      </w:r>
      <w:proofErr w:type="spellEnd"/>
      <w:r w:rsidRPr="002025D2">
        <w:rPr>
          <w:b/>
          <w:bCs/>
          <w:lang w:val="en-GB"/>
        </w:rPr>
        <w:t xml:space="preserve"> je </w:t>
      </w:r>
      <w:proofErr w:type="spellStart"/>
      <w:r w:rsidRPr="002025D2">
        <w:rPr>
          <w:b/>
          <w:bCs/>
          <w:lang w:val="en-GB"/>
        </w:rPr>
        <w:t>horšie</w:t>
      </w:r>
      <w:proofErr w:type="spellEnd"/>
      <w:r w:rsidRPr="002025D2">
        <w:rPr>
          <w:b/>
          <w:bCs/>
          <w:lang w:val="en-GB"/>
        </w:rPr>
        <w:t xml:space="preserve"> </w:t>
      </w:r>
      <w:proofErr w:type="spellStart"/>
      <w:r w:rsidRPr="002025D2">
        <w:rPr>
          <w:b/>
          <w:bCs/>
          <w:lang w:val="en-GB"/>
        </w:rPr>
        <w:t>ako</w:t>
      </w:r>
      <w:proofErr w:type="spellEnd"/>
      <w:r w:rsidRPr="002025D2">
        <w:rPr>
          <w:b/>
          <w:bCs/>
          <w:lang w:val="en-GB"/>
        </w:rPr>
        <w:t xml:space="preserve"> 4</w:t>
      </w:r>
      <w:r w:rsidRPr="002025D2">
        <w:rPr>
          <w:lang w:val="en-GB"/>
        </w:rPr>
        <w:t xml:space="preserve"> (</w:t>
      </w:r>
      <w:proofErr w:type="spellStart"/>
      <w:r w:rsidRPr="002025D2">
        <w:rPr>
          <w:lang w:val="en-GB"/>
        </w:rPr>
        <w:t>dostatočný</w:t>
      </w:r>
      <w:proofErr w:type="spellEnd"/>
      <w:r w:rsidRPr="002025D2">
        <w:rPr>
          <w:lang w:val="en-GB"/>
        </w:rPr>
        <w:t>).</w:t>
      </w:r>
    </w:p>
    <w:p w14:paraId="2A69D02F" w14:textId="77777777" w:rsidR="002025D2" w:rsidRPr="002025D2" w:rsidRDefault="002025D2" w:rsidP="002025D2">
      <w:pPr>
        <w:ind w:left="720"/>
      </w:pPr>
    </w:p>
    <w:p w14:paraId="386457D8" w14:textId="77777777" w:rsidR="0054763B" w:rsidRPr="002025D2" w:rsidRDefault="002025D2" w:rsidP="00A67988">
      <w:pPr>
        <w:ind w:left="720"/>
      </w:pPr>
      <w:r w:rsidRPr="00A67988">
        <w:rPr>
          <w:b/>
          <w:bCs/>
          <w:lang w:val="en-GB"/>
        </w:rPr>
        <w:t>HODNOTENIE DOBROVOĽNEJ MS</w:t>
      </w:r>
    </w:p>
    <w:p w14:paraId="7C8AB8DB" w14:textId="77777777" w:rsidR="0054763B" w:rsidRPr="002025D2" w:rsidRDefault="002025D2" w:rsidP="002025D2">
      <w:pPr>
        <w:numPr>
          <w:ilvl w:val="0"/>
          <w:numId w:val="4"/>
        </w:numPr>
      </w:pPr>
      <w:proofErr w:type="spellStart"/>
      <w:r w:rsidRPr="002025D2">
        <w:rPr>
          <w:lang w:val="en-GB"/>
        </w:rPr>
        <w:t>Žiak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neúspešne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vykoná</w:t>
      </w:r>
      <w:proofErr w:type="spellEnd"/>
      <w:r w:rsidRPr="002025D2">
        <w:rPr>
          <w:lang w:val="en-GB"/>
        </w:rPr>
        <w:t xml:space="preserve"> MS z </w:t>
      </w:r>
      <w:proofErr w:type="spellStart"/>
      <w:r w:rsidRPr="002025D2">
        <w:rPr>
          <w:lang w:val="en-GB"/>
        </w:rPr>
        <w:t>dobrovoľného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predmetu</w:t>
      </w:r>
      <w:proofErr w:type="spellEnd"/>
      <w:r w:rsidRPr="002025D2">
        <w:rPr>
          <w:lang w:val="en-GB"/>
        </w:rPr>
        <w:t xml:space="preserve">, </w:t>
      </w:r>
      <w:proofErr w:type="spellStart"/>
      <w:r w:rsidRPr="002025D2">
        <w:rPr>
          <w:lang w:val="en-GB"/>
        </w:rPr>
        <w:t>ak</w:t>
      </w:r>
      <w:proofErr w:type="spellEnd"/>
      <w:r w:rsidRPr="002025D2">
        <w:rPr>
          <w:lang w:val="en-GB"/>
        </w:rPr>
        <w:t xml:space="preserve"> v EČ MS </w:t>
      </w:r>
      <w:proofErr w:type="spellStart"/>
      <w:r w:rsidRPr="002025D2">
        <w:rPr>
          <w:lang w:val="en-GB"/>
        </w:rPr>
        <w:t>nezíska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úspešnosť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vyššiu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ako</w:t>
      </w:r>
      <w:proofErr w:type="spellEnd"/>
      <w:r w:rsidRPr="002025D2">
        <w:rPr>
          <w:lang w:val="en-GB"/>
        </w:rPr>
        <w:t xml:space="preserve"> 33 %, v PFIČ MS </w:t>
      </w:r>
      <w:proofErr w:type="spellStart"/>
      <w:r w:rsidRPr="002025D2">
        <w:rPr>
          <w:lang w:val="en-GB"/>
        </w:rPr>
        <w:t>nezíska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úspešnosť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vyššiu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ako</w:t>
      </w:r>
      <w:proofErr w:type="spellEnd"/>
      <w:r w:rsidRPr="002025D2">
        <w:rPr>
          <w:lang w:val="en-GB"/>
        </w:rPr>
        <w:t xml:space="preserve"> 25 %, </w:t>
      </w:r>
    </w:p>
    <w:p w14:paraId="70E29D05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 xml:space="preserve">v ÚFIČ MS je </w:t>
      </w:r>
      <w:proofErr w:type="spellStart"/>
      <w:r w:rsidRPr="002025D2">
        <w:rPr>
          <w:lang w:val="en-GB"/>
        </w:rPr>
        <w:t>jeho</w:t>
      </w:r>
      <w:proofErr w:type="spellEnd"/>
      <w:r w:rsidRPr="002025D2">
        <w:t xml:space="preserve"> </w:t>
      </w:r>
      <w:proofErr w:type="spellStart"/>
      <w:r w:rsidRPr="002025D2">
        <w:rPr>
          <w:lang w:val="en-GB"/>
        </w:rPr>
        <w:t>hodnotenie</w:t>
      </w:r>
      <w:proofErr w:type="spellEnd"/>
      <w:r w:rsidRPr="002025D2">
        <w:rPr>
          <w:lang w:val="en-GB"/>
        </w:rPr>
        <w:t xml:space="preserve"> 5 (</w:t>
      </w:r>
      <w:proofErr w:type="spellStart"/>
      <w:r w:rsidRPr="002025D2">
        <w:rPr>
          <w:lang w:val="en-GB"/>
        </w:rPr>
        <w:t>nedostatočný</w:t>
      </w:r>
      <w:proofErr w:type="spellEnd"/>
      <w:r w:rsidRPr="002025D2">
        <w:rPr>
          <w:lang w:val="en-GB"/>
        </w:rPr>
        <w:t xml:space="preserve">) </w:t>
      </w:r>
      <w:proofErr w:type="spellStart"/>
      <w:r w:rsidRPr="002025D2">
        <w:rPr>
          <w:lang w:val="en-GB"/>
        </w:rPr>
        <w:t>alebo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vyžreboval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zadanie</w:t>
      </w:r>
      <w:proofErr w:type="spellEnd"/>
      <w:r w:rsidRPr="002025D2">
        <w:rPr>
          <w:lang w:val="en-GB"/>
        </w:rPr>
        <w:t xml:space="preserve">, ale </w:t>
      </w:r>
      <w:proofErr w:type="spellStart"/>
      <w:r w:rsidRPr="002025D2">
        <w:rPr>
          <w:lang w:val="en-GB"/>
        </w:rPr>
        <w:t>naň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neodpovedal</w:t>
      </w:r>
      <w:proofErr w:type="spellEnd"/>
      <w:r w:rsidRPr="002025D2">
        <w:rPr>
          <w:lang w:val="en-GB"/>
        </w:rPr>
        <w:t>.</w:t>
      </w:r>
    </w:p>
    <w:p w14:paraId="40AEC593" w14:textId="77777777" w:rsidR="0054763B" w:rsidRPr="002025D2" w:rsidRDefault="002025D2" w:rsidP="002025D2">
      <w:pPr>
        <w:numPr>
          <w:ilvl w:val="0"/>
          <w:numId w:val="4"/>
        </w:numPr>
      </w:pPr>
      <w:r w:rsidRPr="002025D2">
        <w:rPr>
          <w:lang w:val="en-GB"/>
        </w:rPr>
        <w:t>Tieto</w:t>
      </w:r>
      <w:r w:rsidRPr="002025D2">
        <w:t xml:space="preserve"> </w:t>
      </w:r>
      <w:proofErr w:type="spellStart"/>
      <w:r w:rsidRPr="002025D2">
        <w:rPr>
          <w:lang w:val="en-GB"/>
        </w:rPr>
        <w:t>skutočnosti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nemajú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vplyv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úspešné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vykonanie</w:t>
      </w:r>
      <w:proofErr w:type="spellEnd"/>
      <w:r w:rsidRPr="002025D2">
        <w:rPr>
          <w:lang w:val="en-GB"/>
        </w:rPr>
        <w:t xml:space="preserve"> MS a </w:t>
      </w:r>
      <w:proofErr w:type="spellStart"/>
      <w:r w:rsidRPr="002025D2">
        <w:rPr>
          <w:lang w:val="en-GB"/>
        </w:rPr>
        <w:t>na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vysvedčení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sa</w:t>
      </w:r>
      <w:proofErr w:type="spellEnd"/>
      <w:r w:rsidRPr="002025D2">
        <w:rPr>
          <w:lang w:val="en-GB"/>
        </w:rPr>
        <w:t xml:space="preserve"> </w:t>
      </w:r>
      <w:proofErr w:type="spellStart"/>
      <w:r w:rsidRPr="002025D2">
        <w:rPr>
          <w:lang w:val="en-GB"/>
        </w:rPr>
        <w:t>neuvádzajú</w:t>
      </w:r>
      <w:proofErr w:type="spellEnd"/>
      <w:r w:rsidRPr="002025D2">
        <w:rPr>
          <w:lang w:val="en-GB"/>
        </w:rPr>
        <w:t>.</w:t>
      </w:r>
    </w:p>
    <w:p w14:paraId="0BDE5C84" w14:textId="77777777" w:rsidR="000C1AF8" w:rsidRDefault="000C1AF8" w:rsidP="000C1AF8">
      <w:pPr>
        <w:pStyle w:val="Default"/>
        <w:ind w:left="720"/>
        <w:rPr>
          <w:b/>
          <w:bCs/>
          <w:sz w:val="22"/>
          <w:szCs w:val="22"/>
        </w:rPr>
      </w:pPr>
    </w:p>
    <w:p w14:paraId="6C8FEBB3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21142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D0C16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756C2E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3DF6E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5F33B5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4FA22A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CDEF3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20B3C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05D97B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537F9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121B3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6AC7E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416CB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B4C5A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CF409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7AC0DA" w14:textId="77777777" w:rsidR="00D31D2C" w:rsidRDefault="00D31D2C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56541" w14:textId="77777777" w:rsidR="000C1AF8" w:rsidRPr="00D31D2C" w:rsidRDefault="000C1AF8" w:rsidP="000C1AF8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31D2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ŽIACI SO ZDRAVOTNÝM ZNEVÝHODNENÍM </w:t>
      </w:r>
    </w:p>
    <w:p w14:paraId="384A4468" w14:textId="77777777" w:rsidR="00D31D2C" w:rsidRPr="00D31D2C" w:rsidRDefault="00D31D2C" w:rsidP="000C1AF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42F22CD" w14:textId="77777777" w:rsidR="000C1AF8" w:rsidRPr="00D31D2C" w:rsidRDefault="000C1AF8" w:rsidP="00D31D2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1D2C">
        <w:rPr>
          <w:rFonts w:asciiTheme="minorHAnsi" w:hAnsiTheme="minorHAnsi" w:cstheme="minorHAnsi"/>
          <w:sz w:val="22"/>
          <w:szCs w:val="22"/>
        </w:rPr>
        <w:t xml:space="preserve">Žiaci so zdravotným znevýhodnením (ZZ) môžu mať upravené podmienky na vykonanie MS. Podľa upravených podmienok môže maturovať žiak špeciálnej školy, žiak špeciálnej triedy a žiak so ZZ v triede strednej školy vzdelávaný spolu s ostatnými žiakmi formou školskej integrácie (začlenenia). </w:t>
      </w:r>
    </w:p>
    <w:p w14:paraId="6F56BDDB" w14:textId="77777777" w:rsidR="000C1AF8" w:rsidRPr="00D31D2C" w:rsidRDefault="000C1AF8" w:rsidP="00D31D2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1D2C">
        <w:rPr>
          <w:rFonts w:asciiTheme="minorHAnsi" w:hAnsiTheme="minorHAnsi" w:cstheme="minorHAnsi"/>
          <w:sz w:val="22"/>
          <w:szCs w:val="22"/>
        </w:rPr>
        <w:t xml:space="preserve">Úpravy sa vzťahujú na jednotlivé časti MS, na cieľové požiadavky na vedomosti a zručnosti maturantov z jednotlivých predmetov, na externé testy, písomné práce a maturitné zadania. Úpravy sa týkajú predĺženia časového limitu pri riešení úloh testov EČ MS, úpravy alebo nahradenia niektorých úloh, grafickej úpravy testov EČ MS (zväčšenie písma, iná grafická úprava a formát úloh testu, iný spôsob záznamu odpovede), prítomnosti tlmočníka posunkovej reči a asistenta. Uvedené sú v </w:t>
      </w:r>
      <w:proofErr w:type="spellStart"/>
      <w:r w:rsidRPr="00D31D2C">
        <w:rPr>
          <w:rFonts w:asciiTheme="minorHAnsi" w:hAnsiTheme="minorHAnsi" w:cstheme="minorHAnsi"/>
          <w:sz w:val="22"/>
          <w:szCs w:val="22"/>
        </w:rPr>
        <w:t>V</w:t>
      </w:r>
      <w:proofErr w:type="spellEnd"/>
      <w:r w:rsidRPr="00D31D2C">
        <w:rPr>
          <w:rFonts w:asciiTheme="minorHAnsi" w:hAnsiTheme="minorHAnsi" w:cstheme="minorHAnsi"/>
          <w:sz w:val="22"/>
          <w:szCs w:val="22"/>
        </w:rPr>
        <w:t xml:space="preserve">. časti prílohy vyhlášky č. 318/2008 Z. z. v znení neskorších predpisov. Žiaci so ZZ, na ktorých sa úpravy vzťahujú, sú žiaci so sluchovým postihnutím, so zrakovým postihnutím, s telesným postihnutím, chorí a zdravotne oslabení, s vývinovými poruchami učenia, s poruchami aktivity a pozornosti, s poruchami správania, s narušenou komunikačnou schopnosťou, s autizmom alebo ďalšími </w:t>
      </w:r>
      <w:proofErr w:type="spellStart"/>
      <w:r w:rsidRPr="00D31D2C">
        <w:rPr>
          <w:rFonts w:asciiTheme="minorHAnsi" w:hAnsiTheme="minorHAnsi" w:cstheme="minorHAnsi"/>
          <w:sz w:val="22"/>
          <w:szCs w:val="22"/>
        </w:rPr>
        <w:t>pervazívnymi</w:t>
      </w:r>
      <w:proofErr w:type="spellEnd"/>
      <w:r w:rsidRPr="00D31D2C">
        <w:rPr>
          <w:rFonts w:asciiTheme="minorHAnsi" w:hAnsiTheme="minorHAnsi" w:cstheme="minorHAnsi"/>
          <w:sz w:val="22"/>
          <w:szCs w:val="22"/>
        </w:rPr>
        <w:t xml:space="preserve"> vývinovými poruchami, s viacnásobným postihnutím. </w:t>
      </w:r>
    </w:p>
    <w:p w14:paraId="6DBE5AEA" w14:textId="77777777" w:rsidR="00D31D2C" w:rsidRPr="00D31D2C" w:rsidRDefault="000C1AF8" w:rsidP="00D31D2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1D2C">
        <w:rPr>
          <w:rFonts w:asciiTheme="minorHAnsi" w:hAnsiTheme="minorHAnsi" w:cstheme="minorHAnsi"/>
          <w:sz w:val="22"/>
          <w:szCs w:val="22"/>
        </w:rPr>
        <w:t xml:space="preserve">Žiak so ZZ pri prihlasovaní na MS v prílohe oznámi spôsob vykonania MS. V prílohe sú uvedené osobné údaje žiaka, požadované úpravy a odborný posudok odborníka (lekára, </w:t>
      </w:r>
      <w:r w:rsidR="00D31D2C" w:rsidRPr="00D31D2C">
        <w:rPr>
          <w:rFonts w:asciiTheme="minorHAnsi" w:hAnsiTheme="minorHAnsi" w:cstheme="minorHAnsi"/>
          <w:color w:val="auto"/>
          <w:sz w:val="22"/>
          <w:szCs w:val="22"/>
        </w:rPr>
        <w:t xml:space="preserve">špeciálneho pedagóga alebo psychológa) z CPPP a P alebo CŠPP a P, ktorý má žiaka so ZZ vo svojej odbornej starostlivosti. Žiak s vývinovými poruchami učenia alebo so sluchovým postihnutím môže z predmetu zo skupiny cudzích jazykov konať len ÚFIČ MS. </w:t>
      </w:r>
    </w:p>
    <w:p w14:paraId="3AB2B3A0" w14:textId="77777777" w:rsidR="00D31D2C" w:rsidRPr="00D31D2C" w:rsidRDefault="00D31D2C" w:rsidP="00D31D2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1D2C">
        <w:rPr>
          <w:rFonts w:asciiTheme="minorHAnsi" w:hAnsiTheme="minorHAnsi" w:cstheme="minorHAnsi"/>
          <w:color w:val="auto"/>
          <w:sz w:val="22"/>
          <w:szCs w:val="22"/>
        </w:rPr>
        <w:t xml:space="preserve">Žiak so sluchovým postihnutím si môže od 1. septembra 2020 namiesto predmetu zo skupiny cudzích jazykov zvoliť jeden z predmetov matematika alebo občianska náuka. </w:t>
      </w:r>
    </w:p>
    <w:p w14:paraId="74A1DB43" w14:textId="77777777" w:rsidR="00D31D2C" w:rsidRPr="00D31D2C" w:rsidRDefault="00D31D2C" w:rsidP="00D31D2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1D2C">
        <w:rPr>
          <w:rFonts w:asciiTheme="minorHAnsi" w:hAnsiTheme="minorHAnsi" w:cstheme="minorHAnsi"/>
          <w:color w:val="auto"/>
          <w:sz w:val="22"/>
          <w:szCs w:val="22"/>
        </w:rPr>
        <w:t xml:space="preserve">Test EČ MS z cudzieho jazyka a test EČ MS zo slovenského jazyka a slovenskej literatúry pre žiaka so sluchovým postihnutím neobsahuje úlohy na počúvanie s porozumením. V prípade, že žiak napriek sluchovému postihnutiu chce, aby test EČ MS z cudzieho jazyka a test EČ MS zo slovenského jazyka a slovenskej literatúry obsahoval aj časť počúvanie s porozumením, je potrebné túto požiadavku uviesť pri prihlasovaní žiaka na MS do maturitnej databázy. </w:t>
      </w:r>
    </w:p>
    <w:p w14:paraId="006586E4" w14:textId="77777777" w:rsidR="00D31D2C" w:rsidRDefault="00D31D2C" w:rsidP="00D31D2C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D31D2C">
        <w:rPr>
          <w:rFonts w:cstheme="minorHAnsi"/>
        </w:rPr>
        <w:t>Spôsob testovania a spôsob úpravy testov zohľadňujú aj spôsob vzdelávania žiaka počas jeho štúdia.</w:t>
      </w:r>
    </w:p>
    <w:p w14:paraId="51F47B85" w14:textId="77777777" w:rsidR="00D31D2C" w:rsidRDefault="00D31D2C" w:rsidP="00D31D2C">
      <w:pPr>
        <w:rPr>
          <w:rFonts w:cstheme="minorHAnsi"/>
        </w:rPr>
      </w:pPr>
    </w:p>
    <w:p w14:paraId="2B337AFB" w14:textId="77777777" w:rsidR="00D31D2C" w:rsidRDefault="00D31D2C" w:rsidP="00D31D2C">
      <w:pPr>
        <w:rPr>
          <w:rFonts w:cstheme="minorHAnsi"/>
        </w:rPr>
      </w:pPr>
    </w:p>
    <w:p w14:paraId="7101B2FE" w14:textId="77777777" w:rsidR="00D31D2C" w:rsidRDefault="00D31D2C" w:rsidP="00D31D2C">
      <w:pPr>
        <w:rPr>
          <w:rFonts w:cstheme="minorHAnsi"/>
        </w:rPr>
      </w:pPr>
    </w:p>
    <w:p w14:paraId="693CA2DF" w14:textId="77777777" w:rsidR="00D31D2C" w:rsidRDefault="00D31D2C" w:rsidP="00D31D2C">
      <w:pPr>
        <w:rPr>
          <w:rFonts w:cstheme="minorHAnsi"/>
        </w:rPr>
      </w:pPr>
    </w:p>
    <w:p w14:paraId="564134BB" w14:textId="77777777" w:rsidR="000C1AF8" w:rsidRDefault="000C1AF8" w:rsidP="000C1AF8">
      <w:pPr>
        <w:pStyle w:val="Default"/>
        <w:ind w:left="720"/>
        <w:rPr>
          <w:color w:val="auto"/>
        </w:rPr>
      </w:pPr>
    </w:p>
    <w:sectPr w:rsidR="000C1AF8" w:rsidSect="002025D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1EF0"/>
    <w:multiLevelType w:val="hybridMultilevel"/>
    <w:tmpl w:val="0C66175C"/>
    <w:lvl w:ilvl="0" w:tplc="84D090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8FB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97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892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AAF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80C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0DB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E3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0D4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1396D"/>
    <w:multiLevelType w:val="hybridMultilevel"/>
    <w:tmpl w:val="901E5E50"/>
    <w:lvl w:ilvl="0" w:tplc="7A9C11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088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259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C14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62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03A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1E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6F8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408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0A7D12"/>
    <w:multiLevelType w:val="hybridMultilevel"/>
    <w:tmpl w:val="ED58CC8E"/>
    <w:lvl w:ilvl="0" w:tplc="23200D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C1E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CB3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6DF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4A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631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267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8CA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8A5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B55F5B"/>
    <w:multiLevelType w:val="hybridMultilevel"/>
    <w:tmpl w:val="F2682ACE"/>
    <w:lvl w:ilvl="0" w:tplc="7A9C11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3498E"/>
    <w:multiLevelType w:val="hybridMultilevel"/>
    <w:tmpl w:val="0888C3A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06D4A"/>
    <w:multiLevelType w:val="hybridMultilevel"/>
    <w:tmpl w:val="0F5474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A522F"/>
    <w:multiLevelType w:val="hybridMultilevel"/>
    <w:tmpl w:val="11FEAC36"/>
    <w:lvl w:ilvl="0" w:tplc="1A0C96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679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807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4B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44E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285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424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029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6F1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D2"/>
    <w:rsid w:val="000C1AF8"/>
    <w:rsid w:val="002025D2"/>
    <w:rsid w:val="0054763B"/>
    <w:rsid w:val="00626086"/>
    <w:rsid w:val="00A67988"/>
    <w:rsid w:val="00D31D2C"/>
    <w:rsid w:val="00D649AA"/>
    <w:rsid w:val="00E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801D"/>
  <w15:chartTrackingRefBased/>
  <w15:docId w15:val="{BB67CB43-148C-42B3-A272-C3D5E09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25D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6086"/>
    <w:pPr>
      <w:ind w:left="720"/>
      <w:contextualSpacing/>
    </w:pPr>
  </w:style>
  <w:style w:type="paragraph" w:customStyle="1" w:styleId="Default">
    <w:name w:val="Default"/>
    <w:rsid w:val="00626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0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7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2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5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3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4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0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8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7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7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6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7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3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4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2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3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1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4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3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1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1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7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4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9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5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6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6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em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6969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Csaba Cserba</cp:lastModifiedBy>
  <cp:revision>2</cp:revision>
  <dcterms:created xsi:type="dcterms:W3CDTF">2022-03-09T05:55:00Z</dcterms:created>
  <dcterms:modified xsi:type="dcterms:W3CDTF">2022-03-09T05:55:00Z</dcterms:modified>
</cp:coreProperties>
</file>