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5F6EA8C0" w:rsidR="00846718" w:rsidRDefault="00751611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814E38">
              <w:rPr>
                <w:sz w:val="18"/>
              </w:rPr>
              <w:t>6</w:t>
            </w:r>
            <w:r w:rsidR="00846718">
              <w:rPr>
                <w:sz w:val="18"/>
              </w:rPr>
              <w:t>.0</w:t>
            </w:r>
            <w:r>
              <w:rPr>
                <w:sz w:val="18"/>
              </w:rPr>
              <w:t>1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>
              <w:rPr>
                <w:sz w:val="18"/>
              </w:rPr>
              <w:t>1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7B75273" w14:textId="77777777" w:rsidR="006B35CE" w:rsidRDefault="00846718" w:rsidP="004A1F79">
      <w:pPr>
        <w:jc w:val="both"/>
        <w:rPr>
          <w:bCs/>
        </w:rPr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4A1F79" w:rsidRPr="004A1F79">
        <w:rPr>
          <w:bCs/>
        </w:rPr>
        <w:t>Na stretnutie PK sme pozvali</w:t>
      </w:r>
      <w:r w:rsidR="004A1F79">
        <w:rPr>
          <w:b/>
        </w:rPr>
        <w:t xml:space="preserve"> </w:t>
      </w:r>
      <w:r w:rsidR="004A1F79" w:rsidRPr="006B35CE">
        <w:rPr>
          <w:bCs/>
        </w:rPr>
        <w:t>predsta</w:t>
      </w:r>
      <w:r w:rsidR="006B35CE" w:rsidRPr="006B35CE">
        <w:rPr>
          <w:bCs/>
        </w:rPr>
        <w:t>v</w:t>
      </w:r>
      <w:r w:rsidR="004A1F79" w:rsidRPr="006B35CE">
        <w:rPr>
          <w:bCs/>
        </w:rPr>
        <w:t>iteľov</w:t>
      </w:r>
      <w:r w:rsidR="006B35CE">
        <w:rPr>
          <w:bCs/>
        </w:rPr>
        <w:t xml:space="preserve"> - pedagógov</w:t>
      </w:r>
      <w:r w:rsidR="004A1F79" w:rsidRPr="006B35CE">
        <w:rPr>
          <w:bCs/>
        </w:rPr>
        <w:t xml:space="preserve"> niekoľkých </w:t>
      </w:r>
    </w:p>
    <w:p w14:paraId="11CBC67F" w14:textId="77777777"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6B35CE">
        <w:rPr>
          <w:bCs/>
        </w:rPr>
        <w:t>okolitých základných škôl</w:t>
      </w:r>
      <w:r>
        <w:rPr>
          <w:bCs/>
        </w:rPr>
        <w:t xml:space="preserve"> sa o priblíženie a </w:t>
      </w:r>
      <w:r w:rsidR="004A1F79" w:rsidRPr="00A17639">
        <w:rPr>
          <w:rFonts w:eastAsia="Calibri"/>
          <w:color w:val="000000"/>
        </w:rPr>
        <w:t xml:space="preserve">zosúladenie práce  žiakov </w:t>
      </w:r>
    </w:p>
    <w:p w14:paraId="49783745" w14:textId="77777777" w:rsidR="006B35CE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>základnej školy</w:t>
      </w:r>
      <w:r>
        <w:rPr>
          <w:rFonts w:eastAsia="Calibri"/>
          <w:color w:val="000000"/>
        </w:rPr>
        <w:t xml:space="preserve"> </w:t>
      </w:r>
      <w:r w:rsidR="004A1F79" w:rsidRPr="00A17639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 prácou</w:t>
      </w:r>
      <w:r w:rsidR="004A1F79" w:rsidRPr="00A17639">
        <w:rPr>
          <w:rFonts w:eastAsia="Calibri"/>
          <w:color w:val="000000"/>
        </w:rPr>
        <w:t> gymnazist</w:t>
      </w:r>
      <w:r>
        <w:rPr>
          <w:rFonts w:eastAsia="Calibri"/>
          <w:color w:val="000000"/>
        </w:rPr>
        <w:t>ov</w:t>
      </w:r>
      <w:r w:rsidR="004A1F79" w:rsidRPr="00A17639">
        <w:rPr>
          <w:rFonts w:eastAsia="Calibri"/>
          <w:color w:val="000000"/>
        </w:rPr>
        <w:t xml:space="preserve"> v rámci kreatívnej činnosti</w:t>
      </w:r>
      <w:r>
        <w:rPr>
          <w:rFonts w:eastAsia="Calibri"/>
          <w:color w:val="000000"/>
        </w:rPr>
        <w:t xml:space="preserve">, aby sme </w:t>
      </w:r>
    </w:p>
    <w:p w14:paraId="4688478C" w14:textId="78EF0B93"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uľahčili prechod žiakov z ISCED 2 na ISCED 3.</w:t>
      </w: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738AD9BB" w14:textId="06219DDA"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</w:p>
    <w:p w14:paraId="30CFC3C2" w14:textId="77777777" w:rsidR="00846718" w:rsidRDefault="00846718" w:rsidP="00846718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14:paraId="2D95C7D0" w14:textId="77777777" w:rsidR="00846718" w:rsidRDefault="00846718" w:rsidP="00846718">
      <w:pPr>
        <w:tabs>
          <w:tab w:val="left" w:pos="930"/>
        </w:tabs>
        <w:ind w:left="1134"/>
      </w:pPr>
      <w:r>
        <w:t xml:space="preserve">      </w:t>
      </w:r>
    </w:p>
    <w:p w14:paraId="661F4456" w14:textId="77777777" w:rsidR="00846718" w:rsidRDefault="00846718" w:rsidP="00846718">
      <w:pPr>
        <w:tabs>
          <w:tab w:val="left" w:pos="930"/>
        </w:tabs>
        <w:ind w:left="1134"/>
      </w:pP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48572059" w14:textId="77777777" w:rsidR="00846718" w:rsidRDefault="00A125B0" w:rsidP="00846718">
      <w:pPr>
        <w:tabs>
          <w:tab w:val="left" w:pos="930"/>
        </w:tabs>
        <w:ind w:left="113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24557249">
                <wp:simplePos x="0" y="0"/>
                <wp:positionH relativeFrom="column">
                  <wp:posOffset>71755</wp:posOffset>
                </wp:positionH>
                <wp:positionV relativeFrom="paragraph">
                  <wp:posOffset>2044700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D300005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    </w:pict>
          </mc:Fallback>
        </mc:AlternateContent>
      </w:r>
      <w:r w:rsidR="00846718">
        <w:rPr>
          <w:b/>
        </w:rPr>
        <w:t xml:space="preserve"> </w:t>
      </w:r>
    </w:p>
    <w:p w14:paraId="5180D4F7" w14:textId="77777777"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14:paraId="5676F161" w14:textId="422FEF4B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52BC7D8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a hostí</w:t>
      </w:r>
      <w:r>
        <w:rPr>
          <w:b w:val="0"/>
        </w:rPr>
        <w:t xml:space="preserve"> boli nasledovné témy:</w:t>
      </w:r>
    </w:p>
    <w:p w14:paraId="4697266D" w14:textId="20E201AA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14:paraId="1966A583" w14:textId="5ADA09E8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b) porovnanie didaktických materiálov jednotlivých typov škôl</w:t>
      </w:r>
    </w:p>
    <w:p w14:paraId="79BB0090" w14:textId="16119B1D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3C785252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2FAA1018" w14:textId="7EE4AB19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2584CCFA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41AEB43" w14:textId="77777777" w:rsidR="00846718" w:rsidRDefault="00846718" w:rsidP="00846718">
      <w:pPr>
        <w:pStyle w:val="Zkladntext"/>
        <w:rPr>
          <w:b/>
          <w:sz w:val="20"/>
        </w:rPr>
      </w:pPr>
    </w:p>
    <w:p w14:paraId="07C04A87" w14:textId="77777777" w:rsidR="00846718" w:rsidRDefault="00846718" w:rsidP="00846718">
      <w:pPr>
        <w:pStyle w:val="Zkladntext"/>
        <w:rPr>
          <w:b/>
          <w:sz w:val="20"/>
        </w:rPr>
      </w:pP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19A8CB47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</w:p>
    <w:p w14:paraId="25A7FB49" w14:textId="77777777" w:rsidR="00846718" w:rsidRDefault="00846718" w:rsidP="00846718">
      <w:pPr>
        <w:pStyle w:val="Zkladntext"/>
        <w:rPr>
          <w:b/>
          <w:sz w:val="20"/>
        </w:rPr>
      </w:pPr>
    </w:p>
    <w:p w14:paraId="385FF577" w14:textId="77777777" w:rsidR="00846718" w:rsidRDefault="00846718" w:rsidP="00846718">
      <w:pPr>
        <w:pStyle w:val="Zkladntext"/>
        <w:rPr>
          <w:b/>
          <w:sz w:val="20"/>
        </w:rPr>
      </w:pPr>
    </w:p>
    <w:p w14:paraId="04621A34" w14:textId="77777777"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14:paraId="6D624372" w14:textId="77777777" w:rsidR="006B35CE" w:rsidRDefault="00A139C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členov. </w:t>
      </w:r>
      <w:r w:rsidR="00572F0A">
        <w:t>Po našej diskusii sme prišli k záveru,</w:t>
      </w:r>
      <w:r w:rsidR="00572F0A" w:rsidRPr="00572F0A">
        <w:t xml:space="preserve"> </w:t>
      </w:r>
      <w:r w:rsidR="00572F0A">
        <w:t xml:space="preserve">že </w:t>
      </w:r>
      <w:r w:rsidR="006B35CE">
        <w:t xml:space="preserve">podobné stretnutia budú </w:t>
      </w:r>
    </w:p>
    <w:p w14:paraId="725097AB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 užitočné aj pre členov PK aj pre zúčastnených hostí. </w:t>
      </w:r>
    </w:p>
    <w:p w14:paraId="4D9AC228" w14:textId="49A061F2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 Prehĺbi sa spolupráca medzi školami, čo bude mať prínos predovšetkým</w:t>
      </w:r>
    </w:p>
    <w:p w14:paraId="2B9A4E5B" w14:textId="6AF07206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 pre žiakov škôl.</w:t>
      </w:r>
    </w:p>
    <w:p w14:paraId="3AF0DEDE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0FFA931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73ABBBEF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56DD8A85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39657D6B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5BABCC89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4E38">
              <w:rPr>
                <w:sz w:val="20"/>
              </w:rPr>
              <w:t>27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>
              <w:rPr>
                <w:sz w:val="20"/>
              </w:rPr>
              <w:t>1.202</w:t>
            </w:r>
            <w:r w:rsidR="00751611">
              <w:rPr>
                <w:sz w:val="20"/>
              </w:rPr>
              <w:t>1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717F54EE" w:rsidR="00B51C63" w:rsidRDefault="00814E38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  <w:bookmarkStart w:id="0" w:name="_GoBack"/>
            <w:bookmarkEnd w:id="0"/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 w:rsidR="00B51C63">
              <w:rPr>
                <w:sz w:val="18"/>
              </w:rPr>
              <w:t>1.202</w:t>
            </w:r>
            <w:r w:rsidR="00751611">
              <w:rPr>
                <w:sz w:val="18"/>
              </w:rPr>
              <w:t>1</w:t>
            </w:r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906E1"/>
    <w:rsid w:val="000B119A"/>
    <w:rsid w:val="00242D27"/>
    <w:rsid w:val="00296DAF"/>
    <w:rsid w:val="002B58B1"/>
    <w:rsid w:val="003570F0"/>
    <w:rsid w:val="00397AE6"/>
    <w:rsid w:val="003D0318"/>
    <w:rsid w:val="004A1F79"/>
    <w:rsid w:val="00502317"/>
    <w:rsid w:val="005625DF"/>
    <w:rsid w:val="00572F0A"/>
    <w:rsid w:val="00613A86"/>
    <w:rsid w:val="006252EC"/>
    <w:rsid w:val="00642783"/>
    <w:rsid w:val="006B35CE"/>
    <w:rsid w:val="00751611"/>
    <w:rsid w:val="007933BF"/>
    <w:rsid w:val="00814E38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960FC"/>
    <w:rsid w:val="00CD6025"/>
    <w:rsid w:val="00D14017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2</cp:revision>
  <cp:lastPrinted>2020-11-05T10:27:00Z</cp:lastPrinted>
  <dcterms:created xsi:type="dcterms:W3CDTF">2021-05-31T06:19:00Z</dcterms:created>
  <dcterms:modified xsi:type="dcterms:W3CDTF">2021-05-31T06:19:00Z</dcterms:modified>
</cp:coreProperties>
</file>