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BD" w:rsidRDefault="003C22BD">
      <w:pPr>
        <w:pStyle w:val="Standard"/>
        <w:jc w:val="center"/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Regulamin naboru i udziału w projekcie </w:t>
      </w:r>
      <w:r>
        <w:rPr>
          <w:rFonts w:ascii="Calibri" w:hAnsi="Calibri" w:cs="Calibri"/>
          <w:b/>
          <w:bCs/>
          <w:sz w:val="28"/>
          <w:szCs w:val="28"/>
        </w:rPr>
        <w:br/>
        <w:t xml:space="preserve">„Małopolska </w:t>
      </w:r>
      <w:r>
        <w:rPr>
          <w:rFonts w:ascii="Calibri" w:hAnsi="Calibri" w:cs="Calibri"/>
          <w:b/>
          <w:sz w:val="28"/>
          <w:szCs w:val="28"/>
          <w:lang w:eastAsia="pl-PL"/>
        </w:rPr>
        <w:t xml:space="preserve">Chmura Edukacyjna w Liceum Ogólnokształcącym w Wieliczce </w:t>
      </w:r>
    </w:p>
    <w:p w:rsidR="003C22BD" w:rsidRDefault="003C22BD">
      <w:pPr>
        <w:pStyle w:val="Standard"/>
        <w:jc w:val="center"/>
      </w:pPr>
      <w:r>
        <w:rPr>
          <w:rFonts w:ascii="Calibri" w:hAnsi="Calibri" w:cs="Calibri"/>
          <w:b/>
          <w:sz w:val="28"/>
          <w:szCs w:val="28"/>
          <w:lang w:eastAsia="pl-PL"/>
        </w:rPr>
        <w:t xml:space="preserve">w roku szkolnym 2021/2022” </w:t>
      </w:r>
      <w:r>
        <w:rPr>
          <w:rFonts w:ascii="Calibri" w:hAnsi="Calibri" w:cs="Calibri"/>
          <w:sz w:val="28"/>
          <w:szCs w:val="28"/>
          <w:lang w:eastAsia="pl-PL"/>
        </w:rPr>
        <w:t>(skrót)</w:t>
      </w:r>
    </w:p>
    <w:p w:rsidR="003C22BD" w:rsidRDefault="003C22BD">
      <w:pPr>
        <w:pStyle w:val="Standard"/>
        <w:jc w:val="center"/>
      </w:pPr>
      <w:r>
        <w:rPr>
          <w:rFonts w:ascii="Calibri" w:hAnsi="Calibri" w:cs="Calibri"/>
          <w:bCs/>
          <w:sz w:val="22"/>
          <w:szCs w:val="22"/>
        </w:rPr>
        <w:t xml:space="preserve">nr projektu:  </w:t>
      </w:r>
      <w:r>
        <w:rPr>
          <w:rFonts w:ascii="Calibri" w:hAnsi="Calibri" w:cs="Calibri"/>
          <w:bCs/>
          <w:sz w:val="22"/>
          <w:szCs w:val="22"/>
          <w:lang w:eastAsia="en-US" w:bidi="ar-SA"/>
        </w:rPr>
        <w:t>RPMP.10.01.04-12-0040/21</w:t>
      </w:r>
    </w:p>
    <w:p w:rsidR="003C22BD" w:rsidRDefault="003C22BD">
      <w:pPr>
        <w:pStyle w:val="Standard"/>
        <w:rPr>
          <w:rFonts w:ascii="Calibri" w:hAnsi="Calibri" w:cs="Calibri"/>
          <w:color w:val="000000"/>
        </w:rPr>
      </w:pPr>
    </w:p>
    <w:p w:rsidR="003C22BD" w:rsidRDefault="003C22BD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/>
          <w:bCs/>
          <w:color w:val="000000"/>
        </w:rPr>
        <w:t xml:space="preserve">Projekt jest realizowany przez </w:t>
      </w:r>
      <w:r>
        <w:rPr>
          <w:rFonts w:ascii="Calibri" w:hAnsi="Calibri" w:cs="Calibri"/>
          <w:color w:val="000000"/>
        </w:rPr>
        <w:t>Liceum Ogólnokształcące im. Jana Matejki                    w Wieliczce (ul. Piłsudskiego 18, 32-020 Wieliczka) w roku szkolnym 2021/2022              od 15 września 2021 r. do 30 czerwca 2022 r.</w:t>
      </w:r>
    </w:p>
    <w:p w:rsidR="003C22BD" w:rsidRDefault="003C22BD">
      <w:pPr>
        <w:pStyle w:val="Standard"/>
        <w:ind w:left="540"/>
        <w:jc w:val="both"/>
        <w:rPr>
          <w:rFonts w:ascii="Calibri" w:hAnsi="Calibri" w:cs="Calibri"/>
        </w:rPr>
      </w:pPr>
    </w:p>
    <w:p w:rsidR="003C22BD" w:rsidRDefault="003C22BD" w:rsidP="003E64E9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szCs w:val="24"/>
          <w:lang w:eastAsia="pl-PL"/>
        </w:rPr>
        <w:t>W zajęciach mogą brać udział tylko uczniowie i uczennice</w:t>
      </w:r>
      <w:r>
        <w:rPr>
          <w:rFonts w:ascii="Calibri" w:hAnsi="Calibri" w:cs="Calibri"/>
          <w:szCs w:val="24"/>
          <w:lang w:eastAsia="pl-PL"/>
        </w:rPr>
        <w:t xml:space="preserve">  Liceum Ogólnokształcącego im. J. Matejki w Wieliczce.</w:t>
      </w:r>
    </w:p>
    <w:p w:rsidR="003C22BD" w:rsidRDefault="003C22BD">
      <w:pPr>
        <w:ind w:left="540"/>
        <w:rPr>
          <w:rFonts w:cs="Calibri"/>
          <w:szCs w:val="24"/>
          <w:lang w:eastAsia="pl-PL"/>
        </w:rPr>
      </w:pPr>
    </w:p>
    <w:p w:rsidR="003C22BD" w:rsidRDefault="003C22BD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b/>
          <w:szCs w:val="24"/>
        </w:rPr>
        <w:t>Rekrutacja będzie prowadzona jednorazowo</w:t>
      </w:r>
      <w:r>
        <w:rPr>
          <w:rFonts w:ascii="Calibri" w:hAnsi="Calibri" w:cs="Calibri"/>
          <w:szCs w:val="24"/>
          <w:lang w:eastAsia="pl-PL"/>
        </w:rPr>
        <w:t xml:space="preserve"> i  potrwa co najmniej 10 dni.</w:t>
      </w:r>
    </w:p>
    <w:p w:rsidR="003C22BD" w:rsidRDefault="003C22BD">
      <w:pPr>
        <w:ind w:left="540"/>
        <w:rPr>
          <w:rFonts w:cs="Calibri"/>
          <w:szCs w:val="24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szCs w:val="24"/>
          <w:lang w:eastAsia="pl-PL"/>
        </w:rPr>
        <w:t>Projekt przewiduje uczestnictwo</w:t>
      </w:r>
      <w:r>
        <w:rPr>
          <w:rFonts w:ascii="Calibri" w:hAnsi="Calibri" w:cs="Calibri"/>
          <w:szCs w:val="24"/>
          <w:lang w:eastAsia="pl-PL"/>
        </w:rPr>
        <w:t xml:space="preserve">   osób które </w:t>
      </w:r>
    </w:p>
    <w:p w:rsidR="003C22BD" w:rsidRDefault="003C22BD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  <w:szCs w:val="24"/>
          <w:lang w:eastAsia="pl-PL"/>
        </w:rPr>
        <w:t xml:space="preserve">są uczniami LO w Wieliczce, </w:t>
      </w:r>
    </w:p>
    <w:p w:rsidR="003C22BD" w:rsidRDefault="003C22BD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  <w:szCs w:val="24"/>
          <w:lang w:eastAsia="pl-PL"/>
        </w:rPr>
        <w:t>mieli minimum ocenę dostateczną za ostatni rok nauki.</w:t>
      </w:r>
    </w:p>
    <w:p w:rsidR="003C22BD" w:rsidRDefault="003C22BD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  <w:szCs w:val="24"/>
          <w:lang w:eastAsia="pl-PL"/>
        </w:rPr>
        <w:t>nie uczestniczyli już w takim samym projekcie</w:t>
      </w:r>
    </w:p>
    <w:p w:rsidR="003C22BD" w:rsidRDefault="003C22BD">
      <w:pPr>
        <w:ind w:left="540"/>
        <w:jc w:val="both"/>
        <w:rPr>
          <w:rFonts w:cs="Calibri"/>
          <w:szCs w:val="24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szCs w:val="24"/>
          <w:lang w:eastAsia="pl-PL"/>
        </w:rPr>
        <w:t>Większe szanse będą miały osoby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z wyższymi ocenami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uczestnicy konkursów i olimpiad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które posiadają orzeczenie o niepełnosprawności</w:t>
      </w:r>
    </w:p>
    <w:p w:rsidR="003C22BD" w:rsidRDefault="003C22BD">
      <w:pPr>
        <w:ind w:left="540"/>
        <w:jc w:val="both"/>
        <w:rPr>
          <w:rFonts w:cs="Calibri"/>
          <w:szCs w:val="24"/>
          <w:lang w:eastAsia="pl-PL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szCs w:val="24"/>
          <w:lang w:eastAsia="pl-PL"/>
        </w:rPr>
        <w:t>Informacje o rekrutacji  będą umieszczone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na stronie internetowej LO 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na tablicach ogłoszeń  w budynku szkoły, 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u wychowawców 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na plakatach </w:t>
      </w:r>
    </w:p>
    <w:p w:rsidR="003C22BD" w:rsidRDefault="003C22BD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siedzibie Starostwa Powiatowego w Wieliczce - Wydział Funduszy Europejskich, Rozwoju Gospodarczego i Inwestycji przy ul. Sienkiewicza 13 w Wieliczce </w:t>
      </w:r>
    </w:p>
    <w:p w:rsidR="003C22BD" w:rsidRDefault="003C22BD">
      <w:pPr>
        <w:pStyle w:val="Standard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biurze projektu w Liceum Ogólnokształcącym im. J. Matejki w Wieliczce </w:t>
      </w:r>
    </w:p>
    <w:p w:rsidR="003C22BD" w:rsidRDefault="003C22BD">
      <w:pPr>
        <w:pStyle w:val="Standard"/>
        <w:ind w:left="360"/>
        <w:rPr>
          <w:rFonts w:ascii="Calibri" w:hAnsi="Calibri" w:cs="Calibri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szCs w:val="24"/>
        </w:rPr>
        <w:t>Co należy wypełnić aby dostać się do projektu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 „Formularz  zgłoszenia udziału w projekcie”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„Zgoda na utrwalenie wizerunku uczestnika projektu”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„Zakresu danych osobowych uczestnika biorącego udział w projekcie”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 „Oświadczenia uczestnika projektu o wyrażeniu zgody na przetwarzanie danych osobowych” 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 xml:space="preserve">„Deklaracji uczestnictwa w projekcie” </w:t>
      </w:r>
    </w:p>
    <w:p w:rsidR="003C22BD" w:rsidRDefault="003C22BD">
      <w:pPr>
        <w:ind w:left="540"/>
        <w:jc w:val="both"/>
        <w:rPr>
          <w:rFonts w:cs="Calibri"/>
          <w:szCs w:val="24"/>
          <w:lang w:eastAsia="pl-PL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szCs w:val="24"/>
        </w:rPr>
        <w:t>Wszystkie niezbędne dokumenty</w:t>
      </w:r>
      <w:r>
        <w:rPr>
          <w:rFonts w:ascii="Calibri" w:hAnsi="Calibri" w:cs="Calibri"/>
          <w:szCs w:val="24"/>
        </w:rPr>
        <w:t xml:space="preserve"> powinny być podpisane prze ucznia/uczennicę  i opiekuna prawnego (gdy uczeń/uczennica nie mają 18 lat):</w:t>
      </w:r>
    </w:p>
    <w:p w:rsidR="003C22BD" w:rsidRDefault="003C22BD">
      <w:pPr>
        <w:ind w:left="360"/>
        <w:jc w:val="both"/>
        <w:rPr>
          <w:rFonts w:cs="Calibri"/>
          <w:color w:val="000000"/>
          <w:szCs w:val="24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color w:val="000000"/>
          <w:szCs w:val="24"/>
        </w:rPr>
        <w:t>Obowiązki uczestnika/uczestniczki</w:t>
      </w:r>
    </w:p>
    <w:p w:rsidR="003C22BD" w:rsidRDefault="003C22BD">
      <w:pPr>
        <w:pStyle w:val="ListParagraph"/>
        <w:rPr>
          <w:rFonts w:ascii="Calibri" w:hAnsi="Calibri" w:cs="Calibri"/>
          <w:b/>
          <w:szCs w:val="24"/>
        </w:rPr>
      </w:pP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udział w minimum 70% godzin zajęć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udziału w ankietach i testach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przestrzegania zasad regulaminów</w:t>
      </w:r>
    </w:p>
    <w:p w:rsidR="003C22BD" w:rsidRDefault="003C22BD">
      <w:pPr>
        <w:ind w:left="540"/>
        <w:jc w:val="both"/>
        <w:rPr>
          <w:rFonts w:cs="Calibri"/>
          <w:szCs w:val="24"/>
          <w:lang w:eastAsia="pl-PL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Prawa uczestnika/uczestniczki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udziału w zaplanowanych zajęciach</w:t>
      </w:r>
    </w:p>
    <w:p w:rsidR="003C22BD" w:rsidRDefault="003C22BD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Cs w:val="24"/>
          <w:lang w:eastAsia="pl-PL"/>
        </w:rPr>
      </w:pPr>
      <w:r>
        <w:rPr>
          <w:rFonts w:ascii="Calibri" w:hAnsi="Calibri" w:cs="Calibri"/>
          <w:szCs w:val="24"/>
          <w:lang w:eastAsia="pl-PL"/>
        </w:rPr>
        <w:t>zgłaszania uwag i wniosków co do przeprowadzanych zajęć</w:t>
      </w:r>
    </w:p>
    <w:p w:rsidR="003C22BD" w:rsidRDefault="003C22BD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  <w:szCs w:val="24"/>
          <w:lang w:eastAsia="pl-PL"/>
        </w:rPr>
        <w:t xml:space="preserve">korzystania z materiałów szkoleniowych, jeśli zostały przewidziane </w:t>
      </w:r>
    </w:p>
    <w:p w:rsidR="003C22BD" w:rsidRDefault="003C22BD">
      <w:pPr>
        <w:pStyle w:val="Standard"/>
        <w:jc w:val="both"/>
        <w:rPr>
          <w:rFonts w:ascii="Calibri" w:hAnsi="Calibri" w:cs="Calibri"/>
          <w:lang w:eastAsia="pl-PL"/>
        </w:rPr>
      </w:pPr>
    </w:p>
    <w:p w:rsidR="003C22BD" w:rsidRDefault="003C22BD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 w:cs="Calibri"/>
          <w:b/>
          <w:szCs w:val="24"/>
        </w:rPr>
        <w:t>Odwołanie.</w:t>
      </w:r>
      <w:r>
        <w:rPr>
          <w:rFonts w:ascii="Calibri" w:hAnsi="Calibri" w:cs="Calibri"/>
          <w:szCs w:val="24"/>
        </w:rPr>
        <w:t xml:space="preserve"> Każda osoba, która nie została zakwalifikowana do udziału w projekcie  może się odwołać od decyzji komisji rekrutacyjnej  </w:t>
      </w:r>
    </w:p>
    <w:p w:rsidR="003C22BD" w:rsidRDefault="003C22BD">
      <w:pPr>
        <w:pStyle w:val="Standard"/>
        <w:jc w:val="center"/>
        <w:rPr>
          <w:rFonts w:ascii="Calibri" w:hAnsi="Calibri" w:cs="Calibri"/>
          <w:b/>
          <w:bCs/>
        </w:rPr>
      </w:pPr>
    </w:p>
    <w:p w:rsidR="003C22BD" w:rsidRDefault="003C22BD">
      <w:pPr>
        <w:pStyle w:val="Standard"/>
        <w:numPr>
          <w:ilvl w:val="0"/>
          <w:numId w:val="1"/>
        </w:numPr>
        <w:jc w:val="both"/>
      </w:pPr>
      <w:r>
        <w:rPr>
          <w:rFonts w:ascii="Calibri" w:hAnsi="Calibri" w:cs="Calibri"/>
          <w:b/>
        </w:rPr>
        <w:t xml:space="preserve">Rezygnacja . </w:t>
      </w:r>
      <w:r>
        <w:rPr>
          <w:rFonts w:ascii="Calibri" w:hAnsi="Calibri" w:cs="Calibri"/>
        </w:rPr>
        <w:t xml:space="preserve">Aby zrezygnować z projektu trzeba złożyć do biura projektu w siedzibie Starostwa Powiatowego w Wieliczce - Wydział Funduszy Europejskich, Rozwoju Gospodarczego i Inwestycji przy ul. Sienkiewicza 13 w Wieliczce, w formie pisemnego oświadczenia i zawierać powód rezygnacji. </w:t>
      </w:r>
    </w:p>
    <w:p w:rsidR="003C22BD" w:rsidRDefault="003C22BD">
      <w:pPr>
        <w:pStyle w:val="Standard"/>
        <w:jc w:val="both"/>
      </w:pPr>
    </w:p>
    <w:sectPr w:rsidR="003C22BD" w:rsidSect="00E95704">
      <w:footerReference w:type="default" r:id="rId7"/>
      <w:pgSz w:w="11906" w:h="16838"/>
      <w:pgMar w:top="1417" w:right="1274" w:bottom="1417" w:left="1418" w:header="0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BD" w:rsidRDefault="003C22BD" w:rsidP="00E95704">
      <w:pPr>
        <w:spacing w:after="0" w:line="240" w:lineRule="auto"/>
      </w:pPr>
      <w:r>
        <w:separator/>
      </w:r>
    </w:p>
  </w:endnote>
  <w:endnote w:type="continuationSeparator" w:id="0">
    <w:p w:rsidR="003C22BD" w:rsidRDefault="003C22BD" w:rsidP="00E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BD" w:rsidRDefault="003C22BD">
    <w:pPr>
      <w:ind w:left="36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Projekt jest współfinansowany ze środków Europejskiego Funduszu Społecznego w ramach Regionalnego Programu Operacyjnego Województwa Małopolskiego na lata 2014-2020,10 Osi Priorytetowej Wiedza i Kompetencje, Działanie 10.1 Rozwój kształcenia Ogólnego, Poddziałanie 10.1.4 Małopolska Chmura edukacyjna, typ projektu: Małopolska Chmura Edukacyjna- część konkursowa Regionalnego Programu Operacyjnego Województwa Małopolskiego na lata 2014-2020.</w:t>
    </w:r>
  </w:p>
  <w:p w:rsidR="003C22BD" w:rsidRDefault="003C22BD">
    <w:pPr>
      <w:pStyle w:val="Standard"/>
      <w:jc w:val="center"/>
    </w:pPr>
  </w:p>
  <w:p w:rsidR="003C22BD" w:rsidRDefault="003C2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BD" w:rsidRDefault="003C22BD" w:rsidP="00E95704">
      <w:pPr>
        <w:spacing w:after="0" w:line="240" w:lineRule="auto"/>
      </w:pPr>
      <w:r>
        <w:separator/>
      </w:r>
    </w:p>
  </w:footnote>
  <w:footnote w:type="continuationSeparator" w:id="0">
    <w:p w:rsidR="003C22BD" w:rsidRDefault="003C22BD" w:rsidP="00E95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22D47"/>
    <w:multiLevelType w:val="multilevel"/>
    <w:tmpl w:val="FFFFFFFF"/>
    <w:lvl w:ilvl="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52C1668"/>
    <w:multiLevelType w:val="multilevel"/>
    <w:tmpl w:val="FFFFFFFF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E3F7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704"/>
    <w:rsid w:val="003C22BD"/>
    <w:rsid w:val="003E64E9"/>
    <w:rsid w:val="009A6560"/>
    <w:rsid w:val="00E95704"/>
    <w:rsid w:val="00F9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04"/>
    <w:pPr>
      <w:suppressAutoHyphens/>
      <w:spacing w:after="200" w:line="276" w:lineRule="auto"/>
      <w:textAlignment w:val="baseline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uiPriority w:val="99"/>
    <w:rsid w:val="00E95704"/>
    <w:rPr>
      <w:rFonts w:cs="Times New Roman"/>
    </w:rPr>
  </w:style>
  <w:style w:type="character" w:customStyle="1" w:styleId="StopkaZnak">
    <w:name w:val="Stopka Znak"/>
    <w:basedOn w:val="DefaultParagraphFont"/>
    <w:uiPriority w:val="99"/>
    <w:rsid w:val="00E95704"/>
    <w:rPr>
      <w:rFonts w:cs="Times New Roman"/>
    </w:rPr>
  </w:style>
  <w:style w:type="character" w:customStyle="1" w:styleId="TekstdymkaZnak">
    <w:name w:val="Tekst dymka Znak"/>
    <w:basedOn w:val="DefaultParagraphFont"/>
    <w:uiPriority w:val="99"/>
    <w:rsid w:val="00E95704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rsid w:val="00E95704"/>
    <w:rPr>
      <w:color w:val="000080"/>
      <w:u w:val="single"/>
    </w:rPr>
  </w:style>
  <w:style w:type="character" w:customStyle="1" w:styleId="ListLabel1">
    <w:name w:val="ListLabel 1"/>
    <w:uiPriority w:val="99"/>
    <w:rsid w:val="00E95704"/>
    <w:rPr>
      <w:rFonts w:eastAsia="SimSun"/>
    </w:rPr>
  </w:style>
  <w:style w:type="character" w:customStyle="1" w:styleId="ListLabel2">
    <w:name w:val="ListLabel 2"/>
    <w:uiPriority w:val="99"/>
    <w:rsid w:val="00E95704"/>
  </w:style>
  <w:style w:type="character" w:customStyle="1" w:styleId="ListLabel3">
    <w:name w:val="ListLabel 3"/>
    <w:uiPriority w:val="99"/>
    <w:rsid w:val="00E95704"/>
  </w:style>
  <w:style w:type="character" w:customStyle="1" w:styleId="ListLabel4">
    <w:name w:val="ListLabel 4"/>
    <w:uiPriority w:val="99"/>
    <w:rsid w:val="00E95704"/>
  </w:style>
  <w:style w:type="character" w:customStyle="1" w:styleId="ListLabel5">
    <w:name w:val="ListLabel 5"/>
    <w:uiPriority w:val="99"/>
    <w:rsid w:val="00E95704"/>
  </w:style>
  <w:style w:type="character" w:customStyle="1" w:styleId="ListLabel6">
    <w:name w:val="ListLabel 6"/>
    <w:uiPriority w:val="99"/>
    <w:rsid w:val="00E95704"/>
  </w:style>
  <w:style w:type="character" w:customStyle="1" w:styleId="ListLabel7">
    <w:name w:val="ListLabel 7"/>
    <w:uiPriority w:val="99"/>
    <w:rsid w:val="00E95704"/>
    <w:rPr>
      <w:rFonts w:ascii="Calibri" w:hAnsi="Calibri"/>
    </w:rPr>
  </w:style>
  <w:style w:type="character" w:customStyle="1" w:styleId="ListLabel8">
    <w:name w:val="ListLabel 8"/>
    <w:uiPriority w:val="99"/>
    <w:rsid w:val="00E95704"/>
  </w:style>
  <w:style w:type="character" w:customStyle="1" w:styleId="ListLabel9">
    <w:name w:val="ListLabel 9"/>
    <w:uiPriority w:val="99"/>
    <w:rsid w:val="00E95704"/>
  </w:style>
  <w:style w:type="character" w:customStyle="1" w:styleId="ListLabel10">
    <w:name w:val="ListLabel 10"/>
    <w:uiPriority w:val="99"/>
    <w:rsid w:val="00E95704"/>
  </w:style>
  <w:style w:type="character" w:customStyle="1" w:styleId="ListLabel11">
    <w:name w:val="ListLabel 11"/>
    <w:uiPriority w:val="99"/>
    <w:rsid w:val="00E95704"/>
  </w:style>
  <w:style w:type="character" w:customStyle="1" w:styleId="ListLabel12">
    <w:name w:val="ListLabel 12"/>
    <w:uiPriority w:val="99"/>
    <w:rsid w:val="00E95704"/>
  </w:style>
  <w:style w:type="character" w:customStyle="1" w:styleId="ListLabel13">
    <w:name w:val="ListLabel 13"/>
    <w:uiPriority w:val="99"/>
    <w:rsid w:val="00E95704"/>
  </w:style>
  <w:style w:type="character" w:customStyle="1" w:styleId="ListLabel14">
    <w:name w:val="ListLabel 14"/>
    <w:uiPriority w:val="99"/>
    <w:rsid w:val="00E95704"/>
  </w:style>
  <w:style w:type="character" w:customStyle="1" w:styleId="ListLabel15">
    <w:name w:val="ListLabel 15"/>
    <w:uiPriority w:val="99"/>
    <w:rsid w:val="00E95704"/>
  </w:style>
  <w:style w:type="paragraph" w:styleId="Header">
    <w:name w:val="header"/>
    <w:basedOn w:val="Standard"/>
    <w:next w:val="BodyText"/>
    <w:link w:val="HeaderChar"/>
    <w:uiPriority w:val="99"/>
    <w:rsid w:val="00E95704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DBE"/>
    <w:rPr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E9570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DBE"/>
    <w:rPr>
      <w:color w:val="00000A"/>
      <w:lang w:eastAsia="en-US"/>
    </w:rPr>
  </w:style>
  <w:style w:type="paragraph" w:styleId="List">
    <w:name w:val="List"/>
    <w:basedOn w:val="Normal"/>
    <w:uiPriority w:val="99"/>
    <w:rsid w:val="00E95704"/>
    <w:pPr>
      <w:widowControl w:val="0"/>
      <w:suppressAutoHyphens w:val="0"/>
      <w:spacing w:after="0" w:line="240" w:lineRule="auto"/>
      <w:textAlignment w:val="auto"/>
    </w:pPr>
    <w:rPr>
      <w:color w:val="auto"/>
    </w:rPr>
  </w:style>
  <w:style w:type="paragraph" w:styleId="Caption">
    <w:name w:val="caption"/>
    <w:basedOn w:val="Standard"/>
    <w:uiPriority w:val="99"/>
    <w:qFormat/>
    <w:rsid w:val="00E95704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E95704"/>
    <w:pPr>
      <w:widowControl w:val="0"/>
      <w:suppressLineNumbers/>
    </w:pPr>
    <w:rPr>
      <w:lang w:eastAsia="en-US"/>
    </w:rPr>
  </w:style>
  <w:style w:type="paragraph" w:customStyle="1" w:styleId="Standard">
    <w:name w:val="Standard"/>
    <w:uiPriority w:val="99"/>
    <w:rsid w:val="00E95704"/>
    <w:pPr>
      <w:suppressAutoHyphens/>
    </w:pPr>
    <w:rPr>
      <w:rFonts w:ascii="Times New Roman" w:hAnsi="Times New Roman" w:cs="Lucida Sans"/>
      <w:color w:val="00000A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E95704"/>
    <w:pPr>
      <w:spacing w:after="120"/>
    </w:pPr>
  </w:style>
  <w:style w:type="paragraph" w:styleId="Footer">
    <w:name w:val="footer"/>
    <w:basedOn w:val="Standard"/>
    <w:link w:val="FooterChar"/>
    <w:uiPriority w:val="99"/>
    <w:rsid w:val="00E95704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DBE"/>
    <w:rPr>
      <w:color w:val="00000A"/>
      <w:lang w:eastAsia="en-US"/>
    </w:rPr>
  </w:style>
  <w:style w:type="paragraph" w:styleId="BalloonText">
    <w:name w:val="Balloon Text"/>
    <w:basedOn w:val="Standard"/>
    <w:link w:val="BalloonTextChar"/>
    <w:uiPriority w:val="99"/>
    <w:rsid w:val="00E9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BE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Default">
    <w:name w:val="Default"/>
    <w:basedOn w:val="Standard"/>
    <w:uiPriority w:val="99"/>
    <w:rsid w:val="00E95704"/>
    <w:rPr>
      <w:rFonts w:ascii="Arial" w:hAnsi="Arial" w:cs="Arial"/>
      <w:color w:val="000000"/>
    </w:rPr>
  </w:style>
  <w:style w:type="paragraph" w:customStyle="1" w:styleId="Bezodstpw1">
    <w:name w:val="Bez odstępów1"/>
    <w:uiPriority w:val="99"/>
    <w:rsid w:val="00E95704"/>
    <w:pPr>
      <w:suppressAutoHyphens/>
      <w:spacing w:line="100" w:lineRule="atLeast"/>
    </w:pPr>
    <w:rPr>
      <w:rFonts w:cs="Times New Roman"/>
      <w:color w:val="00000A"/>
      <w:sz w:val="24"/>
      <w:szCs w:val="24"/>
      <w:lang w:eastAsia="hi-IN" w:bidi="hi-IN"/>
    </w:rPr>
  </w:style>
  <w:style w:type="paragraph" w:customStyle="1" w:styleId="Akapitzlist1">
    <w:name w:val="Akapit z listą1"/>
    <w:basedOn w:val="Standard"/>
    <w:uiPriority w:val="99"/>
    <w:rsid w:val="00E95704"/>
    <w:pPr>
      <w:ind w:left="720"/>
    </w:pPr>
  </w:style>
  <w:style w:type="paragraph" w:customStyle="1" w:styleId="Tekstprzypisudolnego1">
    <w:name w:val="Tekst przypisu dolnego1"/>
    <w:basedOn w:val="Standard"/>
    <w:uiPriority w:val="99"/>
    <w:rsid w:val="00E95704"/>
    <w:pPr>
      <w:spacing w:line="100" w:lineRule="atLeast"/>
    </w:pPr>
    <w:rPr>
      <w:rFonts w:cs="Times New Roman"/>
      <w:sz w:val="20"/>
      <w:szCs w:val="20"/>
    </w:rPr>
  </w:style>
  <w:style w:type="paragraph" w:styleId="ListParagraph">
    <w:name w:val="List Paragraph"/>
    <w:basedOn w:val="Standard"/>
    <w:uiPriority w:val="99"/>
    <w:qFormat/>
    <w:rsid w:val="00E95704"/>
    <w:pPr>
      <w:ind w:left="7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355</Words>
  <Characters>2136</Characters>
  <Application>Microsoft Office Outlook</Application>
  <DocSecurity>0</DocSecurity>
  <Lines>0</Lines>
  <Paragraphs>0</Paragraphs>
  <ScaleCrop>false</ScaleCrop>
  <Company>Liceum Ogólnokształcące im. Jana Matejki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i udziału w projekcie </dc:title>
  <dc:subject/>
  <dc:creator>Powiat Wielicki</dc:creator>
  <cp:keywords/>
  <dc:description/>
  <cp:lastModifiedBy>użytkownik</cp:lastModifiedBy>
  <cp:revision>2</cp:revision>
  <cp:lastPrinted>2022-08-09T15:29:00Z</cp:lastPrinted>
  <dcterms:created xsi:type="dcterms:W3CDTF">2022-11-02T10:29:00Z</dcterms:created>
  <dcterms:modified xsi:type="dcterms:W3CDTF">2022-11-02T10:29:00Z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Liceum Ogólnokształcące im. Jana Matejki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